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35" w:rsidRDefault="00176B35" w:rsidP="00176B35">
      <w:pPr>
        <w:spacing w:line="360" w:lineRule="auto"/>
        <w:ind w:left="2880"/>
        <w:rPr>
          <w:rFonts w:ascii="Arial" w:hAnsi="Arial" w:cs="Tahoma"/>
          <w:bCs/>
          <w:color w:val="548DD4"/>
          <w:rtl/>
        </w:rPr>
      </w:pPr>
      <w:r w:rsidRPr="00176B35">
        <w:rPr>
          <w:rFonts w:ascii="Arial" w:eastAsia="Calibri" w:hAnsi="Arial" w:cs="Tahoma"/>
          <w:bCs/>
          <w:noProof/>
          <w:color w:val="0070C0"/>
          <w:sz w:val="36"/>
          <w:szCs w:val="36"/>
        </w:rPr>
        <w:drawing>
          <wp:inline distT="0" distB="0" distL="0" distR="0">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rsidR="00CB0752" w:rsidRPr="003C070F" w:rsidRDefault="00A96F5C" w:rsidP="00176B35">
      <w:pPr>
        <w:spacing w:line="360" w:lineRule="auto"/>
        <w:ind w:left="2880"/>
        <w:jc w:val="right"/>
        <w:rPr>
          <w:rFonts w:ascii="Arial" w:hAnsi="Arial" w:cs="Tahoma"/>
          <w:bCs/>
          <w:color w:val="548DD4"/>
          <w:rtl/>
        </w:rPr>
      </w:pPr>
      <w:r>
        <w:rPr>
          <w:rFonts w:ascii="Arial" w:hAnsi="Arial" w:cs="Tahoma" w:hint="cs"/>
          <w:bCs/>
          <w:color w:val="548DD4"/>
          <w:rtl/>
        </w:rPr>
        <w:t>10.9.20</w:t>
      </w:r>
    </w:p>
    <w:p w:rsidR="00587EEB" w:rsidRPr="007661B5" w:rsidRDefault="00587EEB" w:rsidP="00D668F8">
      <w:pPr>
        <w:spacing w:line="360" w:lineRule="auto"/>
        <w:ind w:left="5040"/>
        <w:rPr>
          <w:rFonts w:ascii="Arial" w:hAnsi="Arial" w:cs="Tahoma"/>
          <w:bCs/>
          <w:color w:val="5B9BD5" w:themeColor="accent1"/>
          <w:sz w:val="36"/>
          <w:szCs w:val="36"/>
          <w:rtl/>
        </w:rPr>
      </w:pPr>
    </w:p>
    <w:p w:rsidR="007661B5" w:rsidRPr="007661B5" w:rsidRDefault="00DD686B" w:rsidP="00AA636A">
      <w:pPr>
        <w:spacing w:line="360" w:lineRule="auto"/>
        <w:jc w:val="center"/>
        <w:outlineLvl w:val="0"/>
        <w:rPr>
          <w:rFonts w:ascii="Arial" w:hAnsi="Arial" w:cs="Tahoma"/>
          <w:bCs/>
          <w:color w:val="5B9BD5" w:themeColor="accent1"/>
          <w:sz w:val="32"/>
          <w:szCs w:val="32"/>
          <w:rtl/>
        </w:rPr>
      </w:pPr>
      <w:r w:rsidRPr="007661B5">
        <w:rPr>
          <w:rFonts w:ascii="Arial" w:hAnsi="Arial" w:cs="Tahoma"/>
          <w:bCs/>
          <w:color w:val="5B9BD5" w:themeColor="accent1"/>
          <w:sz w:val="36"/>
          <w:szCs w:val="36"/>
          <w:rtl/>
        </w:rPr>
        <w:t xml:space="preserve">שם ומספר הקורס:  </w:t>
      </w:r>
      <w:r w:rsidR="000E30F9">
        <w:rPr>
          <w:rFonts w:ascii="Arial" w:hAnsi="Arial" w:cs="Tahoma" w:hint="cs"/>
          <w:bCs/>
          <w:color w:val="5B9BD5" w:themeColor="accent1"/>
          <w:sz w:val="36"/>
          <w:szCs w:val="36"/>
          <w:rtl/>
        </w:rPr>
        <w:t>ס</w:t>
      </w:r>
      <w:r w:rsidR="00AA636A">
        <w:rPr>
          <w:rFonts w:ascii="Arial" w:hAnsi="Arial" w:cs="Tahoma" w:hint="cs"/>
          <w:bCs/>
          <w:color w:val="5B9BD5" w:themeColor="accent1"/>
          <w:sz w:val="36"/>
          <w:szCs w:val="36"/>
          <w:rtl/>
        </w:rPr>
        <w:t>פרות הגאונים המוקדמת</w:t>
      </w:r>
    </w:p>
    <w:p w:rsidR="00DD686B" w:rsidRPr="007661B5" w:rsidRDefault="000E30F9" w:rsidP="00AA636A">
      <w:pPr>
        <w:spacing w:line="360" w:lineRule="auto"/>
        <w:jc w:val="center"/>
        <w:outlineLvl w:val="0"/>
        <w:rPr>
          <w:rFonts w:ascii="Arial" w:hAnsi="Arial" w:cs="Tahoma"/>
          <w:bCs/>
          <w:color w:val="5B9BD5" w:themeColor="accent1"/>
          <w:sz w:val="32"/>
          <w:szCs w:val="32"/>
          <w:rtl/>
        </w:rPr>
      </w:pPr>
      <w:r>
        <w:rPr>
          <w:rFonts w:ascii="Arial" w:hAnsi="Arial" w:cs="Tahoma" w:hint="cs"/>
          <w:bCs/>
          <w:color w:val="5B9BD5" w:themeColor="accent1"/>
          <w:sz w:val="32"/>
          <w:szCs w:val="32"/>
          <w:rtl/>
        </w:rPr>
        <w:t>09</w:t>
      </w:r>
      <w:r w:rsidR="007661B5" w:rsidRPr="007661B5">
        <w:rPr>
          <w:rFonts w:ascii="Arial" w:hAnsi="Arial" w:cs="Tahoma" w:hint="cs"/>
          <w:bCs/>
          <w:color w:val="5B9BD5" w:themeColor="accent1"/>
          <w:sz w:val="32"/>
          <w:szCs w:val="32"/>
          <w:rtl/>
        </w:rPr>
        <w:t>-</w:t>
      </w:r>
      <w:r w:rsidR="00AA636A">
        <w:rPr>
          <w:rFonts w:ascii="Arial" w:hAnsi="Arial" w:cs="Tahoma" w:hint="cs"/>
          <w:bCs/>
          <w:color w:val="5B9BD5" w:themeColor="accent1"/>
          <w:sz w:val="32"/>
          <w:szCs w:val="32"/>
          <w:rtl/>
        </w:rPr>
        <w:t>416</w:t>
      </w:r>
      <w:r w:rsidR="007661B5" w:rsidRPr="007661B5">
        <w:rPr>
          <w:rFonts w:ascii="Arial" w:hAnsi="Arial" w:cs="Tahoma" w:hint="cs"/>
          <w:bCs/>
          <w:color w:val="5B9BD5" w:themeColor="accent1"/>
          <w:sz w:val="32"/>
          <w:szCs w:val="32"/>
          <w:rtl/>
        </w:rPr>
        <w:t>-01</w:t>
      </w:r>
    </w:p>
    <w:p w:rsidR="00CB0752" w:rsidRPr="007661B5" w:rsidRDefault="00CB0752" w:rsidP="00DD686B">
      <w:pPr>
        <w:spacing w:line="360" w:lineRule="auto"/>
        <w:jc w:val="center"/>
        <w:rPr>
          <w:rFonts w:ascii="Arial" w:hAnsi="Arial" w:cs="Tahoma"/>
          <w:color w:val="5B9BD5" w:themeColor="accent1"/>
          <w:szCs w:val="20"/>
          <w:rtl/>
        </w:rPr>
      </w:pPr>
      <w:r w:rsidRPr="007661B5">
        <w:rPr>
          <w:rFonts w:ascii="Arial" w:hAnsi="Arial" w:cs="Tahoma"/>
          <w:bCs/>
          <w:color w:val="5B9BD5" w:themeColor="accent1"/>
          <w:sz w:val="36"/>
          <w:szCs w:val="28"/>
          <w:rtl/>
        </w:rPr>
        <w:t>שם המרצה:</w:t>
      </w:r>
      <w:r w:rsidR="007661B5" w:rsidRPr="007661B5">
        <w:rPr>
          <w:rFonts w:ascii="Arial" w:hAnsi="Arial" w:cs="Tahoma" w:hint="cs"/>
          <w:bCs/>
          <w:color w:val="5B9BD5" w:themeColor="accent1"/>
          <w:sz w:val="36"/>
          <w:szCs w:val="28"/>
          <w:rtl/>
        </w:rPr>
        <w:t xml:space="preserve"> ד"ר בנימין קצוף</w:t>
      </w:r>
    </w:p>
    <w:p w:rsidR="00DD686B" w:rsidRPr="003C070F" w:rsidRDefault="00DD686B" w:rsidP="000E30F9">
      <w:pPr>
        <w:spacing w:line="360" w:lineRule="auto"/>
        <w:jc w:val="center"/>
        <w:rPr>
          <w:rFonts w:ascii="Arial" w:hAnsi="Arial" w:cs="Arial"/>
          <w:color w:val="548DD4"/>
          <w:rtl/>
        </w:rPr>
      </w:pPr>
      <w:r w:rsidRPr="003C070F">
        <w:rPr>
          <w:rFonts w:ascii="Arial" w:hAnsi="Arial" w:cs="Arial"/>
          <w:b/>
          <w:bCs/>
          <w:color w:val="548DD4"/>
          <w:rtl/>
        </w:rPr>
        <w:t>סוג הקורס:</w:t>
      </w:r>
      <w:r w:rsidR="007661B5">
        <w:rPr>
          <w:rFonts w:ascii="Arial" w:hAnsi="Arial" w:cs="Arial" w:hint="cs"/>
          <w:b/>
          <w:bCs/>
          <w:color w:val="548DD4"/>
          <w:rtl/>
        </w:rPr>
        <w:t xml:space="preserve"> </w:t>
      </w:r>
      <w:r w:rsidR="000E30F9">
        <w:rPr>
          <w:rFonts w:ascii="Arial" w:hAnsi="Arial" w:cs="Arial" w:hint="cs"/>
          <w:b/>
          <w:bCs/>
          <w:color w:val="548DD4"/>
          <w:rtl/>
        </w:rPr>
        <w:t>הרצאה</w:t>
      </w:r>
    </w:p>
    <w:p w:rsidR="00DD686B" w:rsidRPr="003C070F" w:rsidRDefault="00DD686B" w:rsidP="00575536">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sidR="007661B5">
        <w:rPr>
          <w:rFonts w:ascii="Arial" w:hAnsi="Arial" w:cs="Arial" w:hint="cs"/>
          <w:color w:val="548DD4"/>
          <w:rtl/>
        </w:rPr>
        <w:t>תשפ"א</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sidR="00AA636A">
        <w:rPr>
          <w:rFonts w:ascii="Arial" w:hAnsi="Arial" w:cs="Arial" w:hint="cs"/>
          <w:color w:val="548DD4"/>
          <w:rtl/>
        </w:rPr>
        <w:t>ב</w:t>
      </w:r>
      <w:r w:rsidR="00176B35">
        <w:rPr>
          <w:rFonts w:ascii="Arial" w:hAnsi="Arial" w:cs="Arial" w:hint="cs"/>
          <w:color w:val="548DD4"/>
          <w:rtl/>
        </w:rPr>
        <w:t>'</w:t>
      </w:r>
      <w:r w:rsidRPr="003C070F">
        <w:rPr>
          <w:rFonts w:ascii="Arial" w:hAnsi="Arial" w:cs="Arial"/>
          <w:color w:val="548DD4"/>
          <w:rtl/>
        </w:rPr>
        <w:t xml:space="preserve">                           </w:t>
      </w:r>
      <w:r w:rsidRPr="003C070F">
        <w:rPr>
          <w:rFonts w:ascii="Arial" w:hAnsi="Arial" w:cs="Arial"/>
          <w:b/>
          <w:bCs/>
          <w:color w:val="548DD4"/>
          <w:rtl/>
        </w:rPr>
        <w:t>היקף שעות</w:t>
      </w:r>
      <w:r w:rsidR="00575536">
        <w:rPr>
          <w:rFonts w:ascii="Arial" w:hAnsi="Arial" w:cs="Arial"/>
          <w:color w:val="548DD4"/>
          <w:rtl/>
        </w:rPr>
        <w:t>:</w:t>
      </w:r>
      <w:r w:rsidR="00575536">
        <w:rPr>
          <w:rFonts w:ascii="Arial" w:hAnsi="Arial" w:cs="Arial" w:hint="cs"/>
          <w:color w:val="548DD4"/>
          <w:rtl/>
        </w:rPr>
        <w:t xml:space="preserve">1 </w:t>
      </w:r>
      <w:proofErr w:type="spellStart"/>
      <w:r w:rsidR="00575536">
        <w:rPr>
          <w:rFonts w:ascii="Arial" w:hAnsi="Arial" w:cs="Arial" w:hint="cs"/>
          <w:color w:val="548DD4"/>
          <w:rtl/>
        </w:rPr>
        <w:t>ש"ש</w:t>
      </w:r>
      <w:proofErr w:type="spellEnd"/>
      <w:r w:rsidRPr="003C070F">
        <w:rPr>
          <w:rFonts w:ascii="Arial" w:hAnsi="Arial" w:cs="Arial"/>
          <w:color w:val="548DD4"/>
          <w:rtl/>
        </w:rPr>
        <w:t xml:space="preserve"> </w:t>
      </w:r>
    </w:p>
    <w:p w:rsidR="00DD686B" w:rsidRPr="003C070F" w:rsidRDefault="00176B35" w:rsidP="00D668F8">
      <w:pPr>
        <w:spacing w:line="360" w:lineRule="auto"/>
        <w:rPr>
          <w:sz w:val="28"/>
          <w:szCs w:val="28"/>
          <w:rtl/>
        </w:rPr>
      </w:pPr>
      <w:r w:rsidRPr="00176B35">
        <w:rPr>
          <w:rFonts w:ascii="Calibri" w:eastAsia="Calibri" w:hAnsi="Calibri" w:cs="Arial"/>
          <w:sz w:val="22"/>
          <w:szCs w:val="22"/>
          <w:rtl/>
        </w:rPr>
        <w:t>אתר הקורס באינטרנט:</w:t>
      </w:r>
      <w:r w:rsidRPr="00176B35">
        <w:rPr>
          <w:rFonts w:ascii="Calibri" w:eastAsia="Calibri" w:hAnsi="Calibri" w:cs="Arial" w:hint="cs"/>
          <w:sz w:val="22"/>
          <w:szCs w:val="22"/>
          <w:rtl/>
        </w:rPr>
        <w:t xml:space="preserve"> </w:t>
      </w:r>
      <w:r w:rsidRPr="00176B35">
        <w:rPr>
          <w:rFonts w:ascii="Calibri" w:eastAsia="Calibri" w:hAnsi="Calibri" w:cs="Arial"/>
          <w:sz w:val="22"/>
          <w:szCs w:val="22"/>
        </w:rPr>
        <w:t>lemida.biu.ac.il</w:t>
      </w:r>
      <w:r w:rsidRPr="00176B35">
        <w:rPr>
          <w:rFonts w:ascii="Calibri" w:eastAsia="Calibri" w:hAnsi="Calibri" w:cs="Arial"/>
          <w:b/>
          <w:bCs/>
          <w:sz w:val="22"/>
          <w:szCs w:val="22"/>
          <w:rtl/>
        </w:rPr>
        <w:t xml:space="preserve">  </w:t>
      </w:r>
    </w:p>
    <w:p w:rsidR="001B302D" w:rsidRPr="00BF4832" w:rsidRDefault="007762FE" w:rsidP="0098095D">
      <w:pPr>
        <w:spacing w:line="360" w:lineRule="auto"/>
        <w:ind w:left="26"/>
        <w:rPr>
          <w:rFonts w:asciiTheme="minorBidi" w:hAnsiTheme="minorBidi" w:cstheme="minorBidi"/>
          <w:rtl/>
        </w:rPr>
      </w:pPr>
      <w:r w:rsidRPr="00BF4832">
        <w:rPr>
          <w:rFonts w:asciiTheme="minorBidi" w:hAnsiTheme="minorBidi" w:cstheme="minorBidi"/>
          <w:b/>
          <w:bCs/>
          <w:rtl/>
        </w:rPr>
        <w:t xml:space="preserve">א. </w:t>
      </w:r>
      <w:r w:rsidR="00DD686B" w:rsidRPr="00BF4832">
        <w:rPr>
          <w:rFonts w:asciiTheme="minorBidi" w:hAnsiTheme="minorBidi" w:cstheme="minorBidi"/>
          <w:b/>
          <w:bCs/>
          <w:rtl/>
        </w:rPr>
        <w:t>מטרות הקורס</w:t>
      </w:r>
      <w:r w:rsidR="0098095D" w:rsidRPr="00BF4832">
        <w:rPr>
          <w:rFonts w:asciiTheme="minorBidi" w:hAnsiTheme="minorBidi" w:cstheme="minorBidi"/>
          <w:b/>
          <w:bCs/>
          <w:rtl/>
        </w:rPr>
        <w:t>:</w:t>
      </w:r>
    </w:p>
    <w:p w:rsidR="0098095D" w:rsidRPr="004C0776" w:rsidRDefault="004C0776" w:rsidP="0098095D">
      <w:pPr>
        <w:spacing w:line="360" w:lineRule="exact"/>
        <w:rPr>
          <w:rFonts w:asciiTheme="minorBidi" w:hAnsiTheme="minorBidi" w:cstheme="minorBidi"/>
          <w:rtl/>
        </w:rPr>
      </w:pPr>
      <w:r w:rsidRPr="004C0776">
        <w:rPr>
          <w:rFonts w:asciiTheme="minorBidi" w:hAnsiTheme="minorBidi" w:cstheme="minorBidi"/>
          <w:rtl/>
        </w:rPr>
        <w:t>הכרת ההקשר ההיסטורי והאינטלקטואלי בו פעלו הגאונים המוקדמים עד תקופתו של רב סעדיה גאון במפנה המאה העשירית, החכמים המרכזיים בתקופה זו, וסוגי הספרות השונים שנוצרו בה בבבל ובארץ ישראל.</w:t>
      </w:r>
    </w:p>
    <w:p w:rsidR="0098095D" w:rsidRPr="00FE1333" w:rsidRDefault="0098095D" w:rsidP="0098095D">
      <w:pPr>
        <w:spacing w:line="360" w:lineRule="exact"/>
        <w:rPr>
          <w:rFonts w:asciiTheme="minorBidi" w:hAnsiTheme="minorBidi" w:cstheme="minorBidi"/>
          <w:b/>
          <w:bCs/>
          <w:rtl/>
        </w:rPr>
      </w:pPr>
      <w:r w:rsidRPr="00FE1333">
        <w:rPr>
          <w:rFonts w:asciiTheme="minorBidi" w:hAnsiTheme="minorBidi" w:cstheme="minorBidi"/>
          <w:b/>
          <w:bCs/>
          <w:rtl/>
        </w:rPr>
        <w:t>תוצרי למידה:</w:t>
      </w:r>
    </w:p>
    <w:p w:rsidR="0098095D" w:rsidRPr="000B2C53" w:rsidRDefault="0098095D" w:rsidP="004C0776">
      <w:pPr>
        <w:spacing w:line="360" w:lineRule="exact"/>
        <w:jc w:val="both"/>
        <w:rPr>
          <w:rFonts w:asciiTheme="minorBidi" w:hAnsiTheme="minorBidi" w:cstheme="minorBidi"/>
          <w:rtl/>
        </w:rPr>
      </w:pPr>
      <w:r w:rsidRPr="000B2C53">
        <w:rPr>
          <w:rFonts w:asciiTheme="minorBidi" w:hAnsiTheme="minorBidi" w:cstheme="minorBidi"/>
          <w:rtl/>
        </w:rPr>
        <w:t>יכולת לנתח טקסטים</w:t>
      </w:r>
      <w:r w:rsidR="000B1034">
        <w:rPr>
          <w:rFonts w:asciiTheme="minorBidi" w:hAnsiTheme="minorBidi" w:cstheme="minorBidi" w:hint="cs"/>
          <w:rtl/>
        </w:rPr>
        <w:t xml:space="preserve"> מספרות הגאונים</w:t>
      </w:r>
      <w:r w:rsidR="004C0776">
        <w:rPr>
          <w:rFonts w:asciiTheme="minorBidi" w:hAnsiTheme="minorBidi" w:cstheme="minorBidi" w:hint="cs"/>
          <w:rtl/>
        </w:rPr>
        <w:t xml:space="preserve"> המוקדמת</w:t>
      </w:r>
      <w:r w:rsidR="000B1034">
        <w:rPr>
          <w:rFonts w:asciiTheme="minorBidi" w:hAnsiTheme="minorBidi" w:cstheme="minorBidi" w:hint="cs"/>
          <w:rtl/>
        </w:rPr>
        <w:t xml:space="preserve"> לאור</w:t>
      </w:r>
      <w:r w:rsidR="004C0776">
        <w:rPr>
          <w:rFonts w:asciiTheme="minorBidi" w:hAnsiTheme="minorBidi" w:cstheme="minorBidi" w:hint="cs"/>
          <w:rtl/>
        </w:rPr>
        <w:t xml:space="preserve"> המאפיינים הספרותיים </w:t>
      </w:r>
      <w:proofErr w:type="spellStart"/>
      <w:r w:rsidR="004C0776">
        <w:rPr>
          <w:rFonts w:asciiTheme="minorBidi" w:hAnsiTheme="minorBidi" w:cstheme="minorBidi" w:hint="cs"/>
          <w:rtl/>
        </w:rPr>
        <w:t>היחודיים</w:t>
      </w:r>
      <w:proofErr w:type="spellEnd"/>
      <w:r w:rsidR="004C0776">
        <w:rPr>
          <w:rFonts w:asciiTheme="minorBidi" w:hAnsiTheme="minorBidi" w:cstheme="minorBidi" w:hint="cs"/>
          <w:rtl/>
        </w:rPr>
        <w:t xml:space="preserve"> של הסוגות השונות ועדי הנוסח שלהם</w:t>
      </w:r>
      <w:r w:rsidR="000B1034">
        <w:rPr>
          <w:rFonts w:asciiTheme="minorBidi" w:hAnsiTheme="minorBidi" w:cstheme="minorBidi" w:hint="cs"/>
          <w:rtl/>
        </w:rPr>
        <w:t>, ושימוש נרחב בספרות המחקר הרלוונטית</w:t>
      </w:r>
      <w:r w:rsidR="00FE1333">
        <w:rPr>
          <w:rFonts w:asciiTheme="minorBidi" w:hAnsiTheme="minorBidi" w:cstheme="minorBidi" w:hint="cs"/>
          <w:rtl/>
        </w:rPr>
        <w:t>.</w:t>
      </w:r>
    </w:p>
    <w:p w:rsidR="0098095D" w:rsidRPr="000B2C53" w:rsidRDefault="0098095D" w:rsidP="0064775D">
      <w:pPr>
        <w:ind w:left="26"/>
        <w:jc w:val="both"/>
        <w:rPr>
          <w:rFonts w:asciiTheme="minorBidi" w:hAnsiTheme="minorBidi" w:cstheme="minorBidi"/>
          <w:rtl/>
        </w:rPr>
      </w:pPr>
    </w:p>
    <w:p w:rsidR="005761AC" w:rsidRPr="000B2C53" w:rsidRDefault="005761AC" w:rsidP="005761AC">
      <w:pPr>
        <w:ind w:left="26"/>
        <w:outlineLvl w:val="0"/>
        <w:rPr>
          <w:rFonts w:asciiTheme="minorBidi" w:hAnsiTheme="minorBidi" w:cstheme="minorBidi"/>
          <w:b/>
          <w:bCs/>
        </w:rPr>
      </w:pPr>
      <w:r w:rsidRPr="000B2C53">
        <w:rPr>
          <w:rFonts w:asciiTheme="minorBidi" w:hAnsiTheme="minorBidi" w:cstheme="minorBidi"/>
          <w:b/>
          <w:bCs/>
          <w:rtl/>
        </w:rPr>
        <w:t>ב. תוכן הקורס</w:t>
      </w:r>
      <w:r w:rsidR="0008680D" w:rsidRPr="000B2C53">
        <w:rPr>
          <w:rFonts w:asciiTheme="minorBidi" w:hAnsiTheme="minorBidi" w:cstheme="minorBidi"/>
          <w:b/>
          <w:bCs/>
        </w:rPr>
        <w:t>:</w:t>
      </w:r>
      <w:r w:rsidRPr="000B2C53">
        <w:rPr>
          <w:rFonts w:asciiTheme="minorBidi" w:hAnsiTheme="minorBidi" w:cstheme="minorBidi"/>
          <w:b/>
          <w:bCs/>
          <w:rtl/>
        </w:rPr>
        <w:t xml:space="preserve"> </w:t>
      </w:r>
    </w:p>
    <w:p w:rsidR="004C0776" w:rsidRPr="004C0776" w:rsidRDefault="004C0776" w:rsidP="004C0776">
      <w:pPr>
        <w:rPr>
          <w:rFonts w:asciiTheme="minorBidi" w:hAnsiTheme="minorBidi" w:cstheme="minorBidi"/>
          <w:b/>
          <w:bCs/>
          <w:sz w:val="28"/>
          <w:rtl/>
        </w:rPr>
      </w:pPr>
      <w:r w:rsidRPr="004C0776">
        <w:rPr>
          <w:rFonts w:asciiTheme="minorBidi" w:hAnsiTheme="minorBidi" w:cstheme="minorBidi"/>
          <w:rtl/>
        </w:rPr>
        <w:t xml:space="preserve">במהלך הקורס נעסוק בעניינים המרכזיים הנוגעים ליצירה הספרותית מתקופת הגאונים המוקדמת עד לזמנו על רב סעדיה גאון במפנה המאה העשירית, בהם: הרקע ההיסטורי ואופי הישיבות בתקופת הגאונים המוקדמת, תשובות הגאונים, השאילתות, הלכות פסוקות, הלכות גדולות, הישיבה הארץ ישראלית, היצירה הספרותית בארץ ישראל, והיחס בין המרכז הארץ ישראלי למרכז הבבלי בחלקה הראשון של תקופת הגאונים. הלימוד יעשה באמצעות עיון בקטעים מתוך ספרות הגאונים, תוך עמידה על השאלות הביבליוגראפיות הקשורות לספרים השונים, והמאפיינים </w:t>
      </w:r>
      <w:proofErr w:type="spellStart"/>
      <w:r w:rsidRPr="004C0776">
        <w:rPr>
          <w:rFonts w:asciiTheme="minorBidi" w:hAnsiTheme="minorBidi" w:cstheme="minorBidi"/>
          <w:rtl/>
        </w:rPr>
        <w:t>היחודיים</w:t>
      </w:r>
      <w:proofErr w:type="spellEnd"/>
      <w:r w:rsidRPr="004C0776">
        <w:rPr>
          <w:rFonts w:asciiTheme="minorBidi" w:hAnsiTheme="minorBidi" w:cstheme="minorBidi"/>
          <w:rtl/>
        </w:rPr>
        <w:t xml:space="preserve"> של הסוגות השונות.</w:t>
      </w:r>
    </w:p>
    <w:p w:rsidR="000B1034" w:rsidRPr="004C0776" w:rsidRDefault="000B1034" w:rsidP="000B1034">
      <w:pPr>
        <w:jc w:val="both"/>
        <w:rPr>
          <w:rFonts w:asciiTheme="minorBidi" w:hAnsiTheme="minorBidi" w:cstheme="minorBidi"/>
          <w:bCs/>
          <w:sz w:val="28"/>
          <w:rtl/>
        </w:rPr>
      </w:pPr>
    </w:p>
    <w:p w:rsidR="000B2C53" w:rsidRPr="005A047F" w:rsidRDefault="000B2C53" w:rsidP="000B2C53">
      <w:pPr>
        <w:rPr>
          <w:rFonts w:ascii="Arial" w:hAnsi="Arial" w:cs="Arial"/>
        </w:rPr>
      </w:pPr>
    </w:p>
    <w:p w:rsidR="000B2C53" w:rsidRPr="000B2C53" w:rsidRDefault="000B2C53" w:rsidP="000B2C53">
      <w:pPr>
        <w:rPr>
          <w:rFonts w:ascii="Arial" w:hAnsi="Arial" w:cs="Arial"/>
          <w:sz w:val="28"/>
          <w:rtl/>
        </w:rPr>
      </w:pPr>
    </w:p>
    <w:p w:rsidR="000B2C53" w:rsidRPr="005A047F" w:rsidRDefault="000B2C53" w:rsidP="000B2C53">
      <w:pPr>
        <w:ind w:left="26"/>
        <w:outlineLvl w:val="0"/>
        <w:rPr>
          <w:rFonts w:ascii="Arial" w:hAnsi="Arial" w:cs="Arial"/>
          <w:rtl/>
        </w:rPr>
      </w:pPr>
      <w:r w:rsidRPr="000B2C53">
        <w:rPr>
          <w:rFonts w:ascii="Arial" w:hAnsi="Arial" w:cs="Arial"/>
          <w:b/>
          <w:bCs/>
          <w:sz w:val="26"/>
          <w:szCs w:val="26"/>
          <w:rtl/>
        </w:rPr>
        <w:t>מהלך השיעורים:</w:t>
      </w:r>
      <w:r w:rsidRPr="000B2C53">
        <w:rPr>
          <w:rFonts w:ascii="Arial" w:hAnsi="Arial" w:cs="Arial"/>
          <w:b/>
          <w:bCs/>
          <w:rtl/>
        </w:rPr>
        <w:t xml:space="preserve"> </w:t>
      </w:r>
    </w:p>
    <w:p w:rsidR="00490EA6" w:rsidRPr="004C0776" w:rsidRDefault="004C0776" w:rsidP="004C0776">
      <w:pPr>
        <w:ind w:left="26"/>
        <w:rPr>
          <w:rFonts w:asciiTheme="minorBidi" w:hAnsiTheme="minorBidi" w:cstheme="minorBidi"/>
          <w:b/>
          <w:bCs/>
          <w:rtl/>
        </w:rPr>
      </w:pPr>
      <w:r w:rsidRPr="004C0776">
        <w:rPr>
          <w:rFonts w:asciiTheme="minorBidi" w:hAnsiTheme="minorBidi" w:cstheme="minorBidi"/>
          <w:rtl/>
        </w:rPr>
        <w:t xml:space="preserve">במהלך השיעור נעיין במקורות ראשוניים וננתחם תוך מגמה להצביע על השאלות המתודולוגיות הקשורות לסוגות השונות, ולהציג את דברי החוקרים המודרניים. לקראת כל שיעור יתבקשו הסטודנטים לעיין במקורות ובספרות המחקר שיידונו בשיעור </w:t>
      </w:r>
      <w:proofErr w:type="spellStart"/>
      <w:r w:rsidRPr="004C0776">
        <w:rPr>
          <w:rFonts w:asciiTheme="minorBidi" w:hAnsiTheme="minorBidi" w:cstheme="minorBidi"/>
          <w:rtl/>
        </w:rPr>
        <w:t>הבא.</w:t>
      </w:r>
      <w:r w:rsidR="000B1034" w:rsidRPr="004C0776">
        <w:rPr>
          <w:rFonts w:asciiTheme="minorBidi" w:hAnsiTheme="minorBidi" w:cstheme="minorBidi"/>
          <w:rtl/>
        </w:rPr>
        <w:t>דפי</w:t>
      </w:r>
      <w:proofErr w:type="spellEnd"/>
      <w:r w:rsidR="000B1034" w:rsidRPr="004C0776">
        <w:rPr>
          <w:rFonts w:asciiTheme="minorBidi" w:hAnsiTheme="minorBidi" w:cstheme="minorBidi"/>
          <w:rtl/>
        </w:rPr>
        <w:t xml:space="preserve"> מקורות וספרות מחקר יועלו לאתר הקורס</w:t>
      </w:r>
      <w:r w:rsidR="00490EA6" w:rsidRPr="004C0776">
        <w:rPr>
          <w:rFonts w:asciiTheme="minorBidi" w:hAnsiTheme="minorBidi" w:cstheme="minorBidi"/>
          <w:rtl/>
        </w:rPr>
        <w:t>.</w:t>
      </w:r>
    </w:p>
    <w:p w:rsidR="000B1034" w:rsidRDefault="000B1034" w:rsidP="000B1034">
      <w:pPr>
        <w:ind w:left="26"/>
        <w:outlineLvl w:val="0"/>
        <w:rPr>
          <w:rFonts w:ascii="Arial" w:hAnsi="Arial" w:cs="Arial"/>
          <w:b/>
          <w:bCs/>
          <w:rtl/>
        </w:rPr>
      </w:pPr>
      <w:r>
        <w:rPr>
          <w:rFonts w:ascii="Arial" w:hAnsi="Arial" w:cs="Arial"/>
          <w:rtl/>
        </w:rPr>
        <w:t xml:space="preserve"> </w:t>
      </w:r>
    </w:p>
    <w:p w:rsidR="000B1034" w:rsidRDefault="000B1034" w:rsidP="00490EA6">
      <w:pPr>
        <w:outlineLvl w:val="0"/>
        <w:rPr>
          <w:rFonts w:ascii="Arial" w:hAnsi="Arial" w:cs="Arial"/>
          <w:rtl/>
        </w:rPr>
      </w:pPr>
      <w:r w:rsidRPr="00E75758">
        <w:rPr>
          <w:rFonts w:ascii="Arial" w:hAnsi="Arial" w:cs="Arial"/>
          <w:rtl/>
        </w:rPr>
        <w:lastRenderedPageBreak/>
        <w:t>תכנית הוראה מפורטת לכל השיעורים:</w:t>
      </w:r>
      <w:r>
        <w:rPr>
          <w:rFonts w:ascii="Arial" w:hAnsi="Arial" w:cs="Arial"/>
          <w:rtl/>
        </w:rPr>
        <w:t xml:space="preserve"> (רשימה או טבלה כדוגמת </w:t>
      </w:r>
      <w:proofErr w:type="spellStart"/>
      <w:r>
        <w:rPr>
          <w:rFonts w:ascii="Arial" w:hAnsi="Arial" w:cs="Arial"/>
          <w:rtl/>
        </w:rPr>
        <w:t>המצ"ב</w:t>
      </w:r>
      <w:proofErr w:type="spellEnd"/>
      <w:r>
        <w:rPr>
          <w:rFonts w:ascii="Arial" w:hAnsi="Arial" w:cs="Arial"/>
          <w:rtl/>
        </w:rPr>
        <w:t>)</w:t>
      </w:r>
    </w:p>
    <w:p w:rsidR="004C0776" w:rsidRDefault="004C0776" w:rsidP="00490EA6">
      <w:pPr>
        <w:outlineLvl w:val="0"/>
        <w:rPr>
          <w:rFonts w:ascii="Arial" w:hAnsi="Arial" w:cs="Arial"/>
          <w:rtl/>
        </w:rPr>
      </w:pPr>
    </w:p>
    <w:p w:rsidR="004C0776" w:rsidRDefault="004C0776" w:rsidP="004C0776">
      <w:pPr>
        <w:ind w:left="26"/>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2981"/>
        <w:gridCol w:w="4281"/>
      </w:tblGrid>
      <w:tr w:rsidR="004C0776" w:rsidRPr="00753E0A" w:rsidTr="004C0776">
        <w:tc>
          <w:tcPr>
            <w:tcW w:w="1034" w:type="dxa"/>
            <w:shd w:val="clear" w:color="auto" w:fill="auto"/>
          </w:tcPr>
          <w:p w:rsidR="004C0776" w:rsidRPr="00753E0A" w:rsidRDefault="004C0776" w:rsidP="00BD54A1">
            <w:pPr>
              <w:jc w:val="center"/>
              <w:rPr>
                <w:rFonts w:ascii="Arial" w:hAnsi="Arial" w:cs="Arial"/>
                <w:b/>
                <w:bCs/>
                <w:rtl/>
              </w:rPr>
            </w:pPr>
            <w:r w:rsidRPr="00753E0A">
              <w:rPr>
                <w:rFonts w:ascii="Arial" w:hAnsi="Arial" w:cs="Arial"/>
                <w:rtl/>
              </w:rPr>
              <w:t>מספר</w:t>
            </w:r>
          </w:p>
          <w:p w:rsidR="004C0776" w:rsidRPr="00753E0A" w:rsidRDefault="004C0776" w:rsidP="00BD54A1">
            <w:pPr>
              <w:jc w:val="center"/>
              <w:rPr>
                <w:rFonts w:ascii="Arial" w:hAnsi="Arial" w:cs="Arial"/>
                <w:b/>
                <w:bCs/>
                <w:rtl/>
              </w:rPr>
            </w:pPr>
            <w:r w:rsidRPr="00753E0A">
              <w:rPr>
                <w:rFonts w:ascii="Arial" w:hAnsi="Arial" w:cs="Arial"/>
                <w:rtl/>
              </w:rPr>
              <w:t>השיעור</w:t>
            </w:r>
          </w:p>
        </w:tc>
        <w:tc>
          <w:tcPr>
            <w:tcW w:w="2981" w:type="dxa"/>
            <w:shd w:val="clear" w:color="auto" w:fill="auto"/>
          </w:tcPr>
          <w:p w:rsidR="004C0776" w:rsidRPr="00753E0A" w:rsidRDefault="004C0776" w:rsidP="00BD54A1">
            <w:pPr>
              <w:jc w:val="center"/>
              <w:rPr>
                <w:rFonts w:ascii="Arial" w:hAnsi="Arial" w:cs="Arial"/>
                <w:b/>
                <w:bCs/>
                <w:rtl/>
              </w:rPr>
            </w:pPr>
            <w:r w:rsidRPr="00753E0A">
              <w:rPr>
                <w:rFonts w:ascii="Arial" w:hAnsi="Arial" w:cs="Arial"/>
                <w:rtl/>
              </w:rPr>
              <w:t>נושא השיעור</w:t>
            </w:r>
          </w:p>
        </w:tc>
        <w:tc>
          <w:tcPr>
            <w:tcW w:w="4281" w:type="dxa"/>
            <w:shd w:val="clear" w:color="auto" w:fill="auto"/>
          </w:tcPr>
          <w:p w:rsidR="004C0776" w:rsidRPr="00753E0A" w:rsidRDefault="004C0776" w:rsidP="00BD54A1">
            <w:pPr>
              <w:jc w:val="center"/>
              <w:rPr>
                <w:rFonts w:ascii="Arial" w:hAnsi="Arial" w:cs="Arial"/>
                <w:b/>
                <w:bCs/>
                <w:rtl/>
              </w:rPr>
            </w:pPr>
            <w:r w:rsidRPr="00753E0A">
              <w:rPr>
                <w:rFonts w:ascii="Arial" w:hAnsi="Arial" w:cs="Arial"/>
                <w:rtl/>
              </w:rPr>
              <w:t>קריאה נדרשת</w:t>
            </w:r>
          </w:p>
        </w:tc>
      </w:tr>
      <w:tr w:rsidR="004C0776" w:rsidRPr="00753E0A" w:rsidTr="004C0776">
        <w:tc>
          <w:tcPr>
            <w:tcW w:w="1034" w:type="dxa"/>
            <w:shd w:val="clear" w:color="auto" w:fill="auto"/>
          </w:tcPr>
          <w:p w:rsidR="004C0776" w:rsidRPr="00753E0A" w:rsidRDefault="004C0776" w:rsidP="00BD54A1">
            <w:pPr>
              <w:rPr>
                <w:rFonts w:ascii="Arial" w:hAnsi="Arial" w:cs="Arial"/>
                <w:b/>
                <w:bCs/>
                <w:rtl/>
              </w:rPr>
            </w:pPr>
            <w:r w:rsidRPr="00753E0A">
              <w:rPr>
                <w:rFonts w:ascii="Arial" w:hAnsi="Arial" w:cs="Arial"/>
                <w:rtl/>
              </w:rPr>
              <w:t xml:space="preserve">1. </w:t>
            </w:r>
          </w:p>
        </w:tc>
        <w:tc>
          <w:tcPr>
            <w:tcW w:w="2981" w:type="dxa"/>
            <w:shd w:val="clear" w:color="auto" w:fill="auto"/>
          </w:tcPr>
          <w:p w:rsidR="004C0776" w:rsidRPr="00753E0A" w:rsidRDefault="004C0776" w:rsidP="004C0776">
            <w:pPr>
              <w:rPr>
                <w:rFonts w:ascii="Arial" w:hAnsi="Arial" w:cs="Arial"/>
                <w:b/>
                <w:bCs/>
                <w:rtl/>
              </w:rPr>
            </w:pPr>
            <w:r>
              <w:rPr>
                <w:rFonts w:ascii="Arial" w:hAnsi="Arial" w:cs="Arial" w:hint="cs"/>
                <w:rtl/>
              </w:rPr>
              <w:t>רקע ההיסטורי ואופי הישיבות</w:t>
            </w:r>
          </w:p>
        </w:tc>
        <w:tc>
          <w:tcPr>
            <w:tcW w:w="4281" w:type="dxa"/>
            <w:shd w:val="clear" w:color="auto" w:fill="auto"/>
          </w:tcPr>
          <w:p w:rsidR="004C0776" w:rsidRPr="00D36E4D" w:rsidRDefault="004C0776" w:rsidP="00BD54A1">
            <w:pPr>
              <w:rPr>
                <w:rFonts w:ascii="Arial" w:hAnsi="Arial" w:cs="Arial"/>
                <w:b/>
                <w:bCs/>
                <w:rtl/>
              </w:rPr>
            </w:pPr>
            <w:r w:rsidRPr="00D36E4D">
              <w:rPr>
                <w:rFonts w:ascii="Arial" w:hAnsi="Arial" w:cs="Arial" w:hint="cs"/>
                <w:rtl/>
              </w:rPr>
              <w:t>י' ברודי, "</w:t>
            </w:r>
            <w:r w:rsidRPr="00D36E4D">
              <w:rPr>
                <w:rFonts w:ascii="Arial" w:hAnsi="Arial" w:cs="Arial"/>
                <w:shd w:val="clear" w:color="auto" w:fill="FFFFFF"/>
                <w:rtl/>
              </w:rPr>
              <w:t>בירור המקורות לכרונולוגיה של תקופת התלמוד</w:t>
            </w:r>
            <w:r w:rsidRPr="00D36E4D">
              <w:rPr>
                <w:rFonts w:ascii="Arial" w:hAnsi="Arial" w:cs="Arial" w:hint="cs"/>
                <w:shd w:val="clear" w:color="auto" w:fill="FFFFFF"/>
                <w:rtl/>
              </w:rPr>
              <w:t xml:space="preserve">", </w:t>
            </w:r>
            <w:r w:rsidRPr="00D36E4D">
              <w:rPr>
                <w:rFonts w:ascii="Arial" w:hAnsi="Arial" w:cs="Arial"/>
                <w:shd w:val="clear" w:color="auto" w:fill="FFFFFF"/>
                <w:rtl/>
              </w:rPr>
              <w:t>תרביץ ע (תשס</w:t>
            </w:r>
            <w:r>
              <w:rPr>
                <w:rFonts w:ascii="Arial" w:hAnsi="Arial" w:cs="Arial" w:hint="cs"/>
                <w:shd w:val="clear" w:color="auto" w:fill="FFFFFF"/>
                <w:rtl/>
              </w:rPr>
              <w:t>"</w:t>
            </w:r>
            <w:r w:rsidRPr="00D36E4D">
              <w:rPr>
                <w:rFonts w:ascii="Arial" w:hAnsi="Arial" w:cs="Arial"/>
                <w:shd w:val="clear" w:color="auto" w:fill="FFFFFF"/>
                <w:rtl/>
              </w:rPr>
              <w:t>א)</w:t>
            </w:r>
            <w:r w:rsidRPr="00D36E4D">
              <w:rPr>
                <w:rFonts w:ascii="Arial" w:hAnsi="Arial" w:cs="Arial" w:hint="cs"/>
                <w:shd w:val="clear" w:color="auto" w:fill="FFFFFF"/>
                <w:rtl/>
              </w:rPr>
              <w:t>, עמ'</w:t>
            </w:r>
            <w:r w:rsidRPr="00D36E4D">
              <w:rPr>
                <w:rFonts w:ascii="Arial" w:hAnsi="Arial" w:cs="Arial"/>
                <w:shd w:val="clear" w:color="auto" w:fill="FFFFFF"/>
                <w:rtl/>
              </w:rPr>
              <w:t xml:space="preserve"> 75-107</w:t>
            </w:r>
          </w:p>
        </w:tc>
      </w:tr>
      <w:tr w:rsidR="004C0776" w:rsidRPr="00753E0A" w:rsidTr="004C0776">
        <w:tc>
          <w:tcPr>
            <w:tcW w:w="1034" w:type="dxa"/>
            <w:shd w:val="clear" w:color="auto" w:fill="auto"/>
          </w:tcPr>
          <w:p w:rsidR="004C0776" w:rsidRPr="00753E0A" w:rsidRDefault="004C0776" w:rsidP="004C0776">
            <w:pPr>
              <w:rPr>
                <w:rFonts w:ascii="Arial" w:hAnsi="Arial" w:cs="Arial"/>
                <w:b/>
                <w:bCs/>
                <w:rtl/>
              </w:rPr>
            </w:pPr>
            <w:r>
              <w:rPr>
                <w:rFonts w:ascii="Arial" w:hAnsi="Arial" w:cs="Arial" w:hint="cs"/>
                <w:rtl/>
              </w:rPr>
              <w:t>2-3.</w:t>
            </w:r>
          </w:p>
        </w:tc>
        <w:tc>
          <w:tcPr>
            <w:tcW w:w="2981" w:type="dxa"/>
            <w:shd w:val="clear" w:color="auto" w:fill="auto"/>
          </w:tcPr>
          <w:p w:rsidR="004C0776" w:rsidRPr="00753E0A" w:rsidRDefault="004C0776" w:rsidP="00BD54A1">
            <w:pPr>
              <w:rPr>
                <w:rFonts w:ascii="Arial" w:hAnsi="Arial" w:cs="Arial"/>
                <w:b/>
                <w:bCs/>
                <w:rtl/>
              </w:rPr>
            </w:pPr>
            <w:r>
              <w:rPr>
                <w:rFonts w:ascii="Arial" w:hAnsi="Arial" w:cs="Arial" w:hint="cs"/>
                <w:rtl/>
              </w:rPr>
              <w:t xml:space="preserve">תשובות הגאונים </w:t>
            </w:r>
            <w:r>
              <w:rPr>
                <w:rFonts w:ascii="Arial" w:hAnsi="Arial" w:cs="Arial"/>
                <w:rtl/>
              </w:rPr>
              <w:t>–</w:t>
            </w:r>
            <w:r>
              <w:rPr>
                <w:rFonts w:ascii="Arial" w:hAnsi="Arial" w:cs="Arial" w:hint="cs"/>
                <w:rtl/>
              </w:rPr>
              <w:t xml:space="preserve"> היבטים </w:t>
            </w:r>
            <w:proofErr w:type="spellStart"/>
            <w:r>
              <w:rPr>
                <w:rFonts w:ascii="Arial" w:hAnsi="Arial" w:cs="Arial" w:hint="cs"/>
                <w:rtl/>
              </w:rPr>
              <w:t>טכנים</w:t>
            </w:r>
            <w:proofErr w:type="spellEnd"/>
            <w:r>
              <w:rPr>
                <w:rFonts w:ascii="Arial" w:hAnsi="Arial" w:cs="Arial" w:hint="cs"/>
                <w:rtl/>
              </w:rPr>
              <w:t xml:space="preserve"> ומתודולוגים, קורות התשובות, עיון בתשובות</w:t>
            </w:r>
          </w:p>
        </w:tc>
        <w:tc>
          <w:tcPr>
            <w:tcW w:w="4281" w:type="dxa"/>
            <w:shd w:val="clear" w:color="auto" w:fill="auto"/>
          </w:tcPr>
          <w:p w:rsidR="004C0776" w:rsidRPr="00753E0A" w:rsidRDefault="004C0776" w:rsidP="00BD54A1">
            <w:pPr>
              <w:rPr>
                <w:rFonts w:ascii="Arial" w:hAnsi="Arial" w:cs="Arial"/>
                <w:b/>
                <w:bCs/>
                <w:rtl/>
              </w:rPr>
            </w:pPr>
            <w:r>
              <w:rPr>
                <w:rFonts w:ascii="Arial" w:hAnsi="Arial" w:cs="Arial" w:hint="cs"/>
                <w:rtl/>
              </w:rPr>
              <w:t>י' ברודי, צוהר לספרות הגאונים, תל-אביב 1998, עמ' 44-80</w:t>
            </w:r>
          </w:p>
        </w:tc>
      </w:tr>
      <w:tr w:rsidR="004C0776" w:rsidRPr="00753E0A" w:rsidTr="004C0776">
        <w:tc>
          <w:tcPr>
            <w:tcW w:w="1034" w:type="dxa"/>
            <w:shd w:val="clear" w:color="auto" w:fill="auto"/>
          </w:tcPr>
          <w:p w:rsidR="004C0776" w:rsidRPr="00753E0A" w:rsidRDefault="004C0776" w:rsidP="004C0776">
            <w:pPr>
              <w:rPr>
                <w:rFonts w:ascii="Arial" w:hAnsi="Arial" w:cs="Arial"/>
                <w:b/>
                <w:bCs/>
                <w:rtl/>
              </w:rPr>
            </w:pPr>
            <w:r>
              <w:rPr>
                <w:rFonts w:ascii="Arial" w:hAnsi="Arial" w:cs="Arial" w:hint="cs"/>
                <w:rtl/>
              </w:rPr>
              <w:t>4-5.</w:t>
            </w:r>
          </w:p>
        </w:tc>
        <w:tc>
          <w:tcPr>
            <w:tcW w:w="2981" w:type="dxa"/>
            <w:shd w:val="clear" w:color="auto" w:fill="auto"/>
          </w:tcPr>
          <w:p w:rsidR="004C0776" w:rsidRPr="00753E0A" w:rsidRDefault="004C0776" w:rsidP="00BD54A1">
            <w:pPr>
              <w:rPr>
                <w:rFonts w:ascii="Arial" w:hAnsi="Arial" w:cs="Arial"/>
                <w:b/>
                <w:bCs/>
                <w:rtl/>
              </w:rPr>
            </w:pPr>
            <w:r>
              <w:rPr>
                <w:rFonts w:ascii="Arial" w:hAnsi="Arial" w:cs="Arial" w:hint="cs"/>
                <w:rtl/>
              </w:rPr>
              <w:t xml:space="preserve">השאילתות </w:t>
            </w:r>
            <w:r>
              <w:rPr>
                <w:rFonts w:ascii="Arial" w:hAnsi="Arial" w:cs="Arial"/>
                <w:rtl/>
              </w:rPr>
              <w:t>–</w:t>
            </w:r>
            <w:r>
              <w:rPr>
                <w:rFonts w:ascii="Arial" w:hAnsi="Arial" w:cs="Arial" w:hint="cs"/>
                <w:rtl/>
              </w:rPr>
              <w:t xml:space="preserve"> הסוגה, ספר השאילתות, נוסחו, ועיון בשאילתות</w:t>
            </w:r>
          </w:p>
        </w:tc>
        <w:tc>
          <w:tcPr>
            <w:tcW w:w="4281" w:type="dxa"/>
            <w:shd w:val="clear" w:color="auto" w:fill="auto"/>
          </w:tcPr>
          <w:p w:rsidR="004C0776" w:rsidRPr="00753E0A" w:rsidRDefault="004C0776" w:rsidP="00BD54A1">
            <w:pPr>
              <w:rPr>
                <w:rFonts w:ascii="Arial" w:hAnsi="Arial" w:cs="Arial"/>
                <w:b/>
                <w:bCs/>
                <w:rtl/>
              </w:rPr>
            </w:pPr>
            <w:r>
              <w:rPr>
                <w:rFonts w:ascii="Arial" w:hAnsi="Arial" w:cs="Arial" w:hint="cs"/>
                <w:rtl/>
              </w:rPr>
              <w:t xml:space="preserve">ש' אסף, </w:t>
            </w:r>
            <w:r w:rsidRPr="00A460F3">
              <w:rPr>
                <w:rFonts w:ascii="Arial" w:hAnsi="Arial" w:cs="Arial"/>
                <w:rtl/>
              </w:rPr>
              <w:t xml:space="preserve">תקופת הגאונים </w:t>
            </w:r>
            <w:proofErr w:type="spellStart"/>
            <w:r w:rsidRPr="00A460F3">
              <w:rPr>
                <w:rFonts w:ascii="Arial" w:hAnsi="Arial" w:cs="Arial"/>
                <w:rtl/>
              </w:rPr>
              <w:t>וספרותה</w:t>
            </w:r>
            <w:proofErr w:type="spellEnd"/>
            <w:r w:rsidRPr="00A460F3">
              <w:rPr>
                <w:rFonts w:ascii="Arial" w:hAnsi="Arial" w:cs="Arial"/>
                <w:rtl/>
              </w:rPr>
              <w:t>, ירושלים תשט"ו, עמ'</w:t>
            </w:r>
            <w:r>
              <w:rPr>
                <w:rFonts w:ascii="Arial" w:hAnsi="Arial" w:cs="Arial" w:hint="cs"/>
                <w:rtl/>
              </w:rPr>
              <w:t xml:space="preserve"> </w:t>
            </w:r>
            <w:proofErr w:type="spellStart"/>
            <w:r>
              <w:rPr>
                <w:rFonts w:ascii="Arial" w:hAnsi="Arial" w:cs="Arial" w:hint="cs"/>
                <w:rtl/>
              </w:rPr>
              <w:t>קנד-קסד</w:t>
            </w:r>
            <w:proofErr w:type="spellEnd"/>
          </w:p>
        </w:tc>
      </w:tr>
      <w:tr w:rsidR="004C0776" w:rsidRPr="00753E0A" w:rsidTr="004C0776">
        <w:tc>
          <w:tcPr>
            <w:tcW w:w="1034" w:type="dxa"/>
            <w:shd w:val="clear" w:color="auto" w:fill="auto"/>
          </w:tcPr>
          <w:p w:rsidR="004C0776" w:rsidRPr="00753E0A" w:rsidRDefault="004C0776" w:rsidP="004C0776">
            <w:pPr>
              <w:rPr>
                <w:rFonts w:ascii="Arial" w:hAnsi="Arial" w:cs="Arial"/>
                <w:b/>
                <w:bCs/>
                <w:rtl/>
              </w:rPr>
            </w:pPr>
            <w:r>
              <w:rPr>
                <w:rFonts w:ascii="Arial" w:hAnsi="Arial" w:cs="Arial" w:hint="cs"/>
                <w:rtl/>
              </w:rPr>
              <w:t>6-7.</w:t>
            </w:r>
          </w:p>
        </w:tc>
        <w:tc>
          <w:tcPr>
            <w:tcW w:w="2981" w:type="dxa"/>
            <w:shd w:val="clear" w:color="auto" w:fill="auto"/>
          </w:tcPr>
          <w:p w:rsidR="004C0776" w:rsidRPr="00753E0A" w:rsidRDefault="004C0776" w:rsidP="00BD54A1">
            <w:pPr>
              <w:rPr>
                <w:rFonts w:ascii="Arial" w:hAnsi="Arial" w:cs="Arial"/>
                <w:b/>
                <w:bCs/>
                <w:rtl/>
              </w:rPr>
            </w:pPr>
            <w:r>
              <w:rPr>
                <w:rFonts w:ascii="Arial" w:hAnsi="Arial" w:cs="Arial" w:hint="cs"/>
                <w:rtl/>
              </w:rPr>
              <w:t xml:space="preserve">הלכות פסוקות </w:t>
            </w:r>
            <w:r>
              <w:rPr>
                <w:rFonts w:ascii="Arial" w:hAnsi="Arial" w:cs="Arial"/>
                <w:rtl/>
              </w:rPr>
              <w:t>–</w:t>
            </w:r>
            <w:r>
              <w:rPr>
                <w:rFonts w:ascii="Arial" w:hAnsi="Arial" w:cs="Arial" w:hint="cs"/>
                <w:rtl/>
              </w:rPr>
              <w:t xml:space="preserve"> נסיבות חיבורו, מקורותיו, והמבנה הפנימי</w:t>
            </w:r>
          </w:p>
        </w:tc>
        <w:tc>
          <w:tcPr>
            <w:tcW w:w="4281" w:type="dxa"/>
            <w:shd w:val="clear" w:color="auto" w:fill="auto"/>
          </w:tcPr>
          <w:p w:rsidR="004C0776" w:rsidRDefault="004C0776" w:rsidP="00BD54A1">
            <w:pPr>
              <w:rPr>
                <w:rFonts w:asciiTheme="minorBidi" w:hAnsiTheme="minorBidi" w:cstheme="minorBidi"/>
                <w:b/>
                <w:bCs/>
                <w:rtl/>
              </w:rPr>
            </w:pPr>
            <w:r>
              <w:rPr>
                <w:rFonts w:asciiTheme="minorBidi" w:hAnsiTheme="minorBidi" w:cstheme="minorBidi" w:hint="cs"/>
                <w:rtl/>
              </w:rPr>
              <w:t xml:space="preserve">נ' </w:t>
            </w:r>
            <w:r w:rsidRPr="00B062DE">
              <w:rPr>
                <w:rFonts w:asciiTheme="minorBidi" w:hAnsiTheme="minorBidi" w:cstheme="minorBidi"/>
                <w:rtl/>
              </w:rPr>
              <w:t>דנציג, מבוא לספר הלכות פסוקות עם תשלום הלכות פסוקות, ניו-יורק תשנ"ג, עמ' 1-16</w:t>
            </w:r>
            <w:r>
              <w:rPr>
                <w:rFonts w:asciiTheme="minorBidi" w:hAnsiTheme="minorBidi" w:cstheme="minorBidi" w:hint="cs"/>
                <w:rtl/>
              </w:rPr>
              <w:t xml:space="preserve">; </w:t>
            </w:r>
          </w:p>
          <w:p w:rsidR="004C0776" w:rsidRPr="00B062DE" w:rsidRDefault="004C0776" w:rsidP="00BD54A1">
            <w:pPr>
              <w:rPr>
                <w:rFonts w:asciiTheme="minorBidi" w:hAnsiTheme="minorBidi" w:cstheme="minorBidi"/>
                <w:b/>
                <w:bCs/>
                <w:rtl/>
              </w:rPr>
            </w:pPr>
            <w:r>
              <w:rPr>
                <w:rFonts w:asciiTheme="minorBidi" w:hAnsiTheme="minorBidi" w:cstheme="minorBidi" w:hint="cs"/>
                <w:rtl/>
              </w:rPr>
              <w:t xml:space="preserve">ש' </w:t>
            </w:r>
            <w:r w:rsidRPr="009C5DC6">
              <w:rPr>
                <w:rFonts w:asciiTheme="minorBidi" w:hAnsiTheme="minorBidi" w:cstheme="minorBidi"/>
                <w:rtl/>
              </w:rPr>
              <w:t xml:space="preserve">מורל, "מקורותיו של ספר הלכות פסוקות: ניתוח צורני", </w:t>
            </w:r>
            <w:r w:rsidRPr="009C5DC6">
              <w:rPr>
                <w:rFonts w:asciiTheme="minorBidi" w:hAnsiTheme="minorBidi" w:cstheme="minorBidi"/>
              </w:rPr>
              <w:t>PAAJR, 49 (1982)</w:t>
            </w:r>
            <w:r w:rsidRPr="009C5DC6">
              <w:rPr>
                <w:rFonts w:asciiTheme="minorBidi" w:hAnsiTheme="minorBidi" w:cstheme="minorBidi"/>
                <w:rtl/>
              </w:rPr>
              <w:t>, עמ' 41-</w:t>
            </w:r>
            <w:r>
              <w:rPr>
                <w:rFonts w:asciiTheme="minorBidi" w:hAnsiTheme="minorBidi" w:cstheme="minorBidi" w:hint="cs"/>
                <w:rtl/>
              </w:rPr>
              <w:t>95</w:t>
            </w:r>
          </w:p>
        </w:tc>
      </w:tr>
      <w:tr w:rsidR="004C0776" w:rsidRPr="00753E0A" w:rsidTr="004C0776">
        <w:tc>
          <w:tcPr>
            <w:tcW w:w="1034" w:type="dxa"/>
            <w:shd w:val="clear" w:color="auto" w:fill="auto"/>
          </w:tcPr>
          <w:p w:rsidR="004C0776" w:rsidRPr="00753E0A" w:rsidRDefault="004C0776" w:rsidP="004C0776">
            <w:pPr>
              <w:rPr>
                <w:rFonts w:ascii="Arial" w:hAnsi="Arial" w:cs="Arial"/>
                <w:b/>
                <w:bCs/>
                <w:rtl/>
              </w:rPr>
            </w:pPr>
            <w:r>
              <w:rPr>
                <w:rFonts w:ascii="Arial" w:hAnsi="Arial" w:cs="Arial" w:hint="cs"/>
                <w:rtl/>
              </w:rPr>
              <w:t>8-9.</w:t>
            </w:r>
          </w:p>
        </w:tc>
        <w:tc>
          <w:tcPr>
            <w:tcW w:w="2981" w:type="dxa"/>
            <w:shd w:val="clear" w:color="auto" w:fill="auto"/>
          </w:tcPr>
          <w:p w:rsidR="004C0776" w:rsidRPr="00753E0A" w:rsidRDefault="004C0776" w:rsidP="00BD54A1">
            <w:pPr>
              <w:rPr>
                <w:rFonts w:ascii="Arial" w:hAnsi="Arial" w:cs="Arial"/>
                <w:b/>
                <w:bCs/>
                <w:rtl/>
              </w:rPr>
            </w:pPr>
            <w:r>
              <w:rPr>
                <w:rFonts w:ascii="Arial" w:hAnsi="Arial" w:cs="Arial" w:hint="cs"/>
                <w:rtl/>
              </w:rPr>
              <w:t xml:space="preserve">הלכות גדולות </w:t>
            </w:r>
            <w:r>
              <w:rPr>
                <w:rFonts w:ascii="Arial" w:hAnsi="Arial" w:cs="Arial"/>
                <w:rtl/>
              </w:rPr>
              <w:t>–</w:t>
            </w:r>
            <w:r>
              <w:rPr>
                <w:rFonts w:ascii="Arial" w:hAnsi="Arial" w:cs="Arial" w:hint="cs"/>
                <w:rtl/>
              </w:rPr>
              <w:t xml:space="preserve"> נוסחו, היחס להלכות פסוקות ולשאילתות, השפעתו</w:t>
            </w:r>
          </w:p>
        </w:tc>
        <w:tc>
          <w:tcPr>
            <w:tcW w:w="4281" w:type="dxa"/>
            <w:shd w:val="clear" w:color="auto" w:fill="auto"/>
          </w:tcPr>
          <w:p w:rsidR="004C0776" w:rsidRDefault="004C0776" w:rsidP="00BD54A1">
            <w:pPr>
              <w:rPr>
                <w:rFonts w:ascii="Arial" w:hAnsi="Arial" w:cs="Arial"/>
                <w:b/>
                <w:bCs/>
                <w:rtl/>
              </w:rPr>
            </w:pPr>
            <w:r>
              <w:rPr>
                <w:rFonts w:ascii="Arial" w:hAnsi="Arial" w:cs="Arial" w:hint="cs"/>
                <w:rtl/>
              </w:rPr>
              <w:t>י' ברודי, ציון בין הפרת לחידקל, עולמם של גאוני בבל, ירושלים תשע"ו, עמ' 223-234;</w:t>
            </w:r>
          </w:p>
          <w:p w:rsidR="004C0776" w:rsidRPr="00753E0A" w:rsidRDefault="004C0776" w:rsidP="00BD54A1">
            <w:pPr>
              <w:rPr>
                <w:rFonts w:ascii="Arial" w:hAnsi="Arial" w:cs="Arial"/>
                <w:b/>
                <w:bCs/>
                <w:rtl/>
              </w:rPr>
            </w:pPr>
            <w:r>
              <w:rPr>
                <w:rFonts w:asciiTheme="minorBidi" w:hAnsiTheme="minorBidi" w:cstheme="minorBidi" w:hint="cs"/>
                <w:rtl/>
              </w:rPr>
              <w:t xml:space="preserve">ש' מורל, "לבירור יחס הלכות פסוקות כתב-יד ששון להלכות גדולות", </w:t>
            </w:r>
            <w:r w:rsidRPr="00E5475E">
              <w:rPr>
                <w:rFonts w:asciiTheme="minorBidi" w:hAnsiTheme="minorBidi" w:cstheme="minorBidi"/>
                <w:i/>
                <w:iCs/>
              </w:rPr>
              <w:t>HUCA</w:t>
            </w:r>
            <w:r w:rsidRPr="00E5475E">
              <w:rPr>
                <w:rFonts w:asciiTheme="minorBidi" w:hAnsiTheme="minorBidi" w:cstheme="minorBidi"/>
                <w:rtl/>
              </w:rPr>
              <w:t>,</w:t>
            </w:r>
            <w:r w:rsidRPr="00E5475E">
              <w:rPr>
                <w:rFonts w:asciiTheme="minorBidi" w:hAnsiTheme="minorBidi" w:cstheme="minorBidi"/>
              </w:rPr>
              <w:t xml:space="preserve"> </w:t>
            </w:r>
            <w:r w:rsidRPr="00E5475E">
              <w:rPr>
                <w:rFonts w:asciiTheme="minorBidi" w:hAnsiTheme="minorBidi" w:cstheme="minorBidi"/>
                <w:rtl/>
              </w:rPr>
              <w:t>4</w:t>
            </w:r>
            <w:r>
              <w:rPr>
                <w:rFonts w:asciiTheme="minorBidi" w:hAnsiTheme="minorBidi" w:cstheme="minorBidi" w:hint="cs"/>
                <w:rtl/>
              </w:rPr>
              <w:t>6</w:t>
            </w:r>
            <w:r w:rsidRPr="00E5475E">
              <w:rPr>
                <w:rFonts w:asciiTheme="minorBidi" w:hAnsiTheme="minorBidi" w:cstheme="minorBidi"/>
                <w:rtl/>
              </w:rPr>
              <w:t xml:space="preserve"> (197</w:t>
            </w:r>
            <w:r>
              <w:rPr>
                <w:rFonts w:asciiTheme="minorBidi" w:hAnsiTheme="minorBidi" w:cstheme="minorBidi" w:hint="cs"/>
                <w:rtl/>
              </w:rPr>
              <w:t>5</w:t>
            </w:r>
            <w:r w:rsidRPr="00E5475E">
              <w:rPr>
                <w:rFonts w:asciiTheme="minorBidi" w:hAnsiTheme="minorBidi" w:cstheme="minorBidi"/>
                <w:rtl/>
              </w:rPr>
              <w:t>), עמ'</w:t>
            </w:r>
            <w:r>
              <w:rPr>
                <w:rFonts w:asciiTheme="minorBidi" w:hAnsiTheme="minorBidi" w:cstheme="minorBidi" w:hint="cs"/>
                <w:rtl/>
              </w:rPr>
              <w:t xml:space="preserve"> 510-532</w:t>
            </w:r>
          </w:p>
        </w:tc>
      </w:tr>
      <w:tr w:rsidR="004C0776" w:rsidRPr="00753E0A" w:rsidTr="004C0776">
        <w:tc>
          <w:tcPr>
            <w:tcW w:w="1034" w:type="dxa"/>
            <w:shd w:val="clear" w:color="auto" w:fill="auto"/>
          </w:tcPr>
          <w:p w:rsidR="004C0776" w:rsidRPr="00753E0A" w:rsidRDefault="004C0776" w:rsidP="004C0776">
            <w:pPr>
              <w:rPr>
                <w:rFonts w:ascii="Arial" w:hAnsi="Arial" w:cs="Arial"/>
                <w:b/>
                <w:bCs/>
                <w:rtl/>
              </w:rPr>
            </w:pPr>
            <w:r>
              <w:rPr>
                <w:rFonts w:ascii="Arial" w:hAnsi="Arial" w:cs="Arial" w:hint="cs"/>
                <w:rtl/>
              </w:rPr>
              <w:t>10.</w:t>
            </w:r>
          </w:p>
        </w:tc>
        <w:tc>
          <w:tcPr>
            <w:tcW w:w="2981" w:type="dxa"/>
            <w:shd w:val="clear" w:color="auto" w:fill="auto"/>
          </w:tcPr>
          <w:p w:rsidR="004C0776" w:rsidRPr="00753E0A" w:rsidRDefault="004C0776" w:rsidP="00BD54A1">
            <w:pPr>
              <w:rPr>
                <w:rFonts w:ascii="Arial" w:hAnsi="Arial" w:cs="Arial"/>
                <w:b/>
                <w:bCs/>
                <w:rtl/>
              </w:rPr>
            </w:pPr>
            <w:r>
              <w:rPr>
                <w:rFonts w:ascii="Arial" w:hAnsi="Arial" w:cs="Arial" w:hint="cs"/>
                <w:rtl/>
              </w:rPr>
              <w:t>הרקע ההיסטורי וקורות הישיבה בארץ ישראל</w:t>
            </w:r>
          </w:p>
        </w:tc>
        <w:tc>
          <w:tcPr>
            <w:tcW w:w="4281" w:type="dxa"/>
            <w:shd w:val="clear" w:color="auto" w:fill="auto"/>
          </w:tcPr>
          <w:p w:rsidR="004C0776" w:rsidRPr="00753E0A" w:rsidRDefault="004C0776" w:rsidP="00BD54A1">
            <w:pPr>
              <w:rPr>
                <w:rFonts w:ascii="Arial" w:hAnsi="Arial" w:cs="Arial"/>
                <w:b/>
                <w:bCs/>
                <w:rtl/>
              </w:rPr>
            </w:pPr>
            <w:r>
              <w:rPr>
                <w:rFonts w:ascii="Arial" w:hAnsi="Arial" w:cs="Arial" w:hint="cs"/>
                <w:rtl/>
              </w:rPr>
              <w:t xml:space="preserve">מ' גיל, "הישוב היהודי בימי השלטון המוסלמי", בתוך: י' </w:t>
            </w:r>
            <w:proofErr w:type="spellStart"/>
            <w:r>
              <w:rPr>
                <w:rFonts w:ascii="Arial" w:hAnsi="Arial" w:cs="Arial" w:hint="cs"/>
                <w:rtl/>
              </w:rPr>
              <w:t>פראוור</w:t>
            </w:r>
            <w:proofErr w:type="spellEnd"/>
            <w:r>
              <w:rPr>
                <w:rFonts w:ascii="Arial" w:hAnsi="Arial" w:cs="Arial" w:hint="cs"/>
                <w:rtl/>
              </w:rPr>
              <w:t xml:space="preserve"> (עורך), ההיסטוריה של ארץ-ישראל, שלטון המוסלמים והצלבנים, ירושלים 1981, עמ' 130-151</w:t>
            </w:r>
          </w:p>
        </w:tc>
      </w:tr>
      <w:tr w:rsidR="004C0776" w:rsidRPr="00753E0A" w:rsidTr="004C0776">
        <w:tc>
          <w:tcPr>
            <w:tcW w:w="1034" w:type="dxa"/>
            <w:shd w:val="clear" w:color="auto" w:fill="auto"/>
          </w:tcPr>
          <w:p w:rsidR="004C0776" w:rsidRPr="00753E0A" w:rsidRDefault="004C0776" w:rsidP="00BD54A1">
            <w:pPr>
              <w:rPr>
                <w:rFonts w:ascii="Arial" w:hAnsi="Arial" w:cs="Arial"/>
                <w:b/>
                <w:bCs/>
                <w:rtl/>
              </w:rPr>
            </w:pPr>
            <w:r>
              <w:rPr>
                <w:rFonts w:ascii="Arial" w:hAnsi="Arial" w:cs="Arial" w:hint="cs"/>
                <w:rtl/>
              </w:rPr>
              <w:t>11-12.</w:t>
            </w:r>
          </w:p>
        </w:tc>
        <w:tc>
          <w:tcPr>
            <w:tcW w:w="2981" w:type="dxa"/>
            <w:shd w:val="clear" w:color="auto" w:fill="auto"/>
          </w:tcPr>
          <w:p w:rsidR="004C0776" w:rsidRPr="00753E0A" w:rsidRDefault="004C0776" w:rsidP="00BD54A1">
            <w:pPr>
              <w:rPr>
                <w:rFonts w:ascii="Arial" w:hAnsi="Arial" w:cs="Arial"/>
                <w:b/>
                <w:bCs/>
                <w:rtl/>
              </w:rPr>
            </w:pPr>
            <w:r>
              <w:rPr>
                <w:rFonts w:ascii="Arial" w:hAnsi="Arial" w:cs="Arial" w:hint="cs"/>
                <w:rtl/>
              </w:rPr>
              <w:t>ספרות ההלכה הארץ-ישראלית המוקדמת</w:t>
            </w:r>
          </w:p>
        </w:tc>
        <w:tc>
          <w:tcPr>
            <w:tcW w:w="4281" w:type="dxa"/>
            <w:shd w:val="clear" w:color="auto" w:fill="auto"/>
          </w:tcPr>
          <w:p w:rsidR="004C0776" w:rsidRDefault="004C0776" w:rsidP="00BD54A1">
            <w:pPr>
              <w:rPr>
                <w:rFonts w:asciiTheme="minorBidi" w:hAnsiTheme="minorBidi" w:cstheme="minorBidi"/>
                <w:b/>
                <w:bCs/>
                <w:rtl/>
              </w:rPr>
            </w:pPr>
            <w:r>
              <w:rPr>
                <w:rFonts w:asciiTheme="minorBidi" w:hAnsiTheme="minorBidi" w:cstheme="minorBidi" w:hint="cs"/>
                <w:rtl/>
              </w:rPr>
              <w:t xml:space="preserve">א' </w:t>
            </w:r>
            <w:r w:rsidRPr="00C57FE4">
              <w:rPr>
                <w:rFonts w:asciiTheme="minorBidi" w:hAnsiTheme="minorBidi" w:cstheme="minorBidi"/>
                <w:rtl/>
              </w:rPr>
              <w:t xml:space="preserve">גרוסמן, 'ישיבת ארץ-ישראל; יצירתה הרוחנית והזיקה אליה', בתוך: י' </w:t>
            </w:r>
            <w:proofErr w:type="spellStart"/>
            <w:r w:rsidRPr="00C57FE4">
              <w:rPr>
                <w:rFonts w:asciiTheme="minorBidi" w:hAnsiTheme="minorBidi" w:cstheme="minorBidi"/>
                <w:rtl/>
              </w:rPr>
              <w:t>פראוור</w:t>
            </w:r>
            <w:proofErr w:type="spellEnd"/>
            <w:r w:rsidRPr="00C57FE4">
              <w:rPr>
                <w:rFonts w:asciiTheme="minorBidi" w:hAnsiTheme="minorBidi" w:cstheme="minorBidi"/>
                <w:rtl/>
              </w:rPr>
              <w:t xml:space="preserve"> (עורך), ספר ירושלים - התקופה המוסלמית הקדומה,</w:t>
            </w:r>
            <w:r w:rsidRPr="00C57FE4">
              <w:rPr>
                <w:rFonts w:asciiTheme="minorBidi" w:hAnsiTheme="minorBidi" w:cstheme="minorBidi"/>
              </w:rPr>
              <w:t xml:space="preserve"> </w:t>
            </w:r>
            <w:r w:rsidRPr="00C57FE4">
              <w:rPr>
                <w:rFonts w:asciiTheme="minorBidi" w:hAnsiTheme="minorBidi" w:cstheme="minorBidi"/>
                <w:rtl/>
              </w:rPr>
              <w:t xml:space="preserve">ירושלים תשמ"ז, עמ' 214-179; </w:t>
            </w:r>
          </w:p>
          <w:p w:rsidR="004C0776" w:rsidRPr="00753E0A" w:rsidRDefault="004C0776" w:rsidP="00BD54A1">
            <w:pPr>
              <w:rPr>
                <w:rFonts w:ascii="Arial" w:hAnsi="Arial" w:cs="Arial"/>
                <w:b/>
                <w:bCs/>
                <w:rtl/>
              </w:rPr>
            </w:pPr>
            <w:r>
              <w:rPr>
                <w:rFonts w:ascii="Arial" w:hAnsi="Arial" w:cs="Arial" w:hint="cs"/>
                <w:rtl/>
              </w:rPr>
              <w:t>ה' ניומן, המעשים לבני ארץ ישראל, הלכה והיסטוריה בארץ-ישראל הביזנטית, ירושלים 2011, עמ' 1-12</w:t>
            </w:r>
          </w:p>
        </w:tc>
      </w:tr>
      <w:tr w:rsidR="004C0776" w:rsidRPr="00753E0A" w:rsidTr="004C0776">
        <w:tc>
          <w:tcPr>
            <w:tcW w:w="1034" w:type="dxa"/>
            <w:shd w:val="clear" w:color="auto" w:fill="auto"/>
          </w:tcPr>
          <w:p w:rsidR="004C0776" w:rsidRPr="00753E0A" w:rsidRDefault="004C0776" w:rsidP="00BD54A1">
            <w:pPr>
              <w:rPr>
                <w:rFonts w:ascii="Arial" w:hAnsi="Arial" w:cs="Arial"/>
                <w:b/>
                <w:bCs/>
                <w:rtl/>
              </w:rPr>
            </w:pPr>
            <w:r>
              <w:rPr>
                <w:rFonts w:ascii="Arial" w:hAnsi="Arial" w:cs="Arial" w:hint="cs"/>
                <w:rtl/>
              </w:rPr>
              <w:t xml:space="preserve">13. </w:t>
            </w:r>
          </w:p>
        </w:tc>
        <w:tc>
          <w:tcPr>
            <w:tcW w:w="2981" w:type="dxa"/>
            <w:shd w:val="clear" w:color="auto" w:fill="auto"/>
          </w:tcPr>
          <w:p w:rsidR="004C0776" w:rsidRPr="00753E0A" w:rsidRDefault="004C0776" w:rsidP="00BD54A1">
            <w:pPr>
              <w:rPr>
                <w:rFonts w:ascii="Arial" w:hAnsi="Arial" w:cs="Arial"/>
                <w:b/>
                <w:bCs/>
                <w:rtl/>
              </w:rPr>
            </w:pPr>
            <w:r>
              <w:rPr>
                <w:rFonts w:ascii="Arial" w:hAnsi="Arial" w:cs="Arial" w:hint="cs"/>
                <w:rtl/>
              </w:rPr>
              <w:t>בין ארץ ישראל לבבל</w:t>
            </w:r>
          </w:p>
        </w:tc>
        <w:tc>
          <w:tcPr>
            <w:tcW w:w="4281" w:type="dxa"/>
            <w:shd w:val="clear" w:color="auto" w:fill="auto"/>
          </w:tcPr>
          <w:p w:rsidR="004C0776" w:rsidRDefault="004C0776" w:rsidP="00BD54A1">
            <w:pPr>
              <w:rPr>
                <w:rFonts w:asciiTheme="minorBidi" w:hAnsiTheme="minorBidi" w:cstheme="minorBidi"/>
                <w:b/>
                <w:bCs/>
                <w:rtl/>
              </w:rPr>
            </w:pPr>
            <w:r w:rsidRPr="00BA41B3">
              <w:rPr>
                <w:rFonts w:asciiTheme="minorBidi" w:hAnsiTheme="minorBidi" w:cstheme="minorBidi"/>
                <w:rtl/>
              </w:rPr>
              <w:t>מרגליות, מ' (מהדיר), החילוקים שבין אנשי מזרח ובני ארץ ישראל, ירושלים תרצ"ח, עמ' 1-23</w:t>
            </w:r>
            <w:r>
              <w:rPr>
                <w:rFonts w:asciiTheme="minorBidi" w:hAnsiTheme="minorBidi" w:cstheme="minorBidi" w:hint="cs"/>
                <w:rtl/>
              </w:rPr>
              <w:t>;</w:t>
            </w:r>
          </w:p>
          <w:p w:rsidR="004C0776" w:rsidRPr="00BA41B3" w:rsidRDefault="004C0776" w:rsidP="00BD54A1">
            <w:pPr>
              <w:rPr>
                <w:rFonts w:asciiTheme="minorBidi" w:hAnsiTheme="minorBidi" w:cstheme="minorBidi"/>
                <w:b/>
                <w:bCs/>
                <w:rtl/>
              </w:rPr>
            </w:pPr>
            <w:proofErr w:type="spellStart"/>
            <w:r>
              <w:rPr>
                <w:rFonts w:asciiTheme="minorBidi" w:hAnsiTheme="minorBidi" w:cstheme="minorBidi" w:hint="cs"/>
                <w:rtl/>
              </w:rPr>
              <w:t>פרקוי</w:t>
            </w:r>
            <w:proofErr w:type="spellEnd"/>
            <w:r>
              <w:rPr>
                <w:rFonts w:asciiTheme="minorBidi" w:hAnsiTheme="minorBidi" w:cstheme="minorBidi" w:hint="cs"/>
                <w:rtl/>
              </w:rPr>
              <w:t xml:space="preserve"> בן </w:t>
            </w:r>
            <w:proofErr w:type="spellStart"/>
            <w:r>
              <w:rPr>
                <w:rFonts w:asciiTheme="minorBidi" w:hAnsiTheme="minorBidi" w:cstheme="minorBidi" w:hint="cs"/>
                <w:rtl/>
              </w:rPr>
              <w:t>באבוי</w:t>
            </w:r>
            <w:proofErr w:type="spellEnd"/>
            <w:r>
              <w:rPr>
                <w:rFonts w:asciiTheme="minorBidi" w:hAnsiTheme="minorBidi" w:cstheme="minorBidi" w:hint="cs"/>
                <w:rtl/>
              </w:rPr>
              <w:t xml:space="preserve">, </w:t>
            </w:r>
            <w:proofErr w:type="spellStart"/>
            <w:r>
              <w:rPr>
                <w:rFonts w:asciiTheme="minorBidi" w:hAnsiTheme="minorBidi" w:cstheme="minorBidi" w:hint="cs"/>
                <w:rtl/>
              </w:rPr>
              <w:t>ב"מ</w:t>
            </w:r>
            <w:proofErr w:type="spellEnd"/>
            <w:r>
              <w:rPr>
                <w:rFonts w:asciiTheme="minorBidi" w:hAnsiTheme="minorBidi" w:cstheme="minorBidi" w:hint="cs"/>
                <w:rtl/>
              </w:rPr>
              <w:t xml:space="preserve"> לוין, "משרידי הגניזה", תרביץ ב (תרצ"א), עמ' 383-405</w:t>
            </w:r>
          </w:p>
        </w:tc>
      </w:tr>
    </w:tbl>
    <w:p w:rsidR="004C0776" w:rsidRDefault="004C0776" w:rsidP="004C0776">
      <w:pPr>
        <w:ind w:left="26"/>
        <w:rPr>
          <w:rFonts w:ascii="Arial" w:hAnsi="Arial" w:cs="Arial"/>
          <w:rtl/>
        </w:rPr>
      </w:pPr>
    </w:p>
    <w:p w:rsidR="005761AC" w:rsidRPr="007E1586" w:rsidRDefault="005761AC" w:rsidP="005761AC">
      <w:pPr>
        <w:ind w:left="26"/>
        <w:outlineLvl w:val="0"/>
        <w:rPr>
          <w:rFonts w:asciiTheme="minorBidi" w:hAnsiTheme="minorBidi" w:cstheme="minorBidi"/>
          <w:b/>
          <w:bCs/>
          <w:rtl/>
        </w:rPr>
      </w:pPr>
      <w:r w:rsidRPr="007E1586">
        <w:rPr>
          <w:rFonts w:asciiTheme="minorBidi" w:hAnsiTheme="minorBidi" w:cstheme="minorBidi"/>
          <w:b/>
          <w:bCs/>
          <w:rtl/>
        </w:rPr>
        <w:t>ג. דרישות קדם</w:t>
      </w:r>
    </w:p>
    <w:p w:rsidR="005761AC" w:rsidRPr="007E1586" w:rsidRDefault="005761AC" w:rsidP="005761AC">
      <w:pPr>
        <w:ind w:left="26"/>
        <w:rPr>
          <w:rFonts w:asciiTheme="minorBidi" w:hAnsiTheme="minorBidi" w:cstheme="minorBidi"/>
          <w:rtl/>
        </w:rPr>
      </w:pPr>
    </w:p>
    <w:p w:rsidR="005761AC" w:rsidRPr="007E1586" w:rsidRDefault="005761AC" w:rsidP="005761AC">
      <w:pPr>
        <w:ind w:left="26"/>
        <w:rPr>
          <w:rFonts w:asciiTheme="minorBidi" w:hAnsiTheme="minorBidi" w:cstheme="minorBidi"/>
        </w:rPr>
      </w:pPr>
      <w:r w:rsidRPr="007E1586">
        <w:rPr>
          <w:rFonts w:asciiTheme="minorBidi" w:hAnsiTheme="minorBidi" w:cstheme="minorBidi"/>
          <w:rtl/>
        </w:rPr>
        <w:t xml:space="preserve">   אין</w:t>
      </w:r>
    </w:p>
    <w:p w:rsidR="005761AC" w:rsidRPr="007E1586" w:rsidRDefault="005761AC" w:rsidP="000E3CDE">
      <w:pPr>
        <w:jc w:val="both"/>
        <w:rPr>
          <w:rFonts w:asciiTheme="minorBidi" w:hAnsiTheme="minorBidi" w:cstheme="minorBidi"/>
          <w:rtl/>
        </w:rPr>
      </w:pPr>
    </w:p>
    <w:p w:rsidR="002262E8" w:rsidRPr="007E1586" w:rsidRDefault="004D0B76"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ד. </w:t>
      </w:r>
      <w:r w:rsidR="00DD686B" w:rsidRPr="007E1586">
        <w:rPr>
          <w:rFonts w:asciiTheme="minorBidi" w:hAnsiTheme="minorBidi" w:cstheme="minorBidi"/>
          <w:b/>
          <w:bCs/>
          <w:rtl/>
        </w:rPr>
        <w:t>חובות / דרישות / מטלות:</w:t>
      </w:r>
    </w:p>
    <w:p w:rsidR="005D2969" w:rsidRPr="007E1586" w:rsidRDefault="005D2969" w:rsidP="00395AF2">
      <w:pPr>
        <w:pStyle w:val="m-2416880146872196398xmsonormal"/>
        <w:shd w:val="clear" w:color="auto" w:fill="FFFFFF"/>
        <w:bidi/>
        <w:spacing w:before="0" w:beforeAutospacing="0" w:after="0" w:afterAutospacing="0"/>
        <w:rPr>
          <w:rFonts w:asciiTheme="minorBidi" w:hAnsiTheme="minorBidi" w:cstheme="minorBidi"/>
          <w:rtl/>
        </w:rPr>
      </w:pPr>
      <w:r>
        <w:rPr>
          <w:rFonts w:ascii="Arial" w:hAnsi="Arial" w:cs="Arial"/>
          <w:color w:val="201F1E"/>
          <w:rtl/>
        </w:rPr>
        <w:lastRenderedPageBreak/>
        <w:t>נוכח הגבלות הקורונה וחוסר הוודאות שמלווה אותנו קורס זה יועבר</w:t>
      </w:r>
      <w:r>
        <w:rPr>
          <w:rFonts w:ascii="Arial" w:hAnsi="Arial" w:cs="Arial" w:hint="cs"/>
          <w:color w:val="201F1E"/>
          <w:rtl/>
        </w:rPr>
        <w:t xml:space="preserve"> בזום.</w:t>
      </w:r>
      <w:r>
        <w:rPr>
          <w:rFonts w:ascii="Arial" w:hAnsi="Arial" w:cs="Arial"/>
          <w:color w:val="201F1E"/>
          <w:rtl/>
        </w:rPr>
        <w:t> כל שיעור יוקלט ובסיומו המרצה יעמיד קישור לשיעור באתר המודל של הקורס.</w:t>
      </w:r>
      <w:r>
        <w:rPr>
          <w:rFonts w:ascii="Arial" w:hAnsi="Arial" w:cs="Arial" w:hint="cs"/>
          <w:color w:val="201F1E"/>
          <w:rtl/>
        </w:rPr>
        <w:t xml:space="preserve"> </w:t>
      </w:r>
      <w:r>
        <w:rPr>
          <w:rFonts w:ascii="Arial" w:hAnsi="Arial" w:cs="Arial"/>
          <w:color w:val="212121"/>
          <w:rtl/>
        </w:rPr>
        <w:t>בקורס זה יש </w:t>
      </w:r>
      <w:r w:rsidRPr="00375C7B">
        <w:rPr>
          <w:rFonts w:ascii="Arial" w:hAnsi="Arial" w:cs="Arial"/>
          <w:color w:val="212121"/>
          <w:rtl/>
        </w:rPr>
        <w:t>עדיפות לנוכחות</w:t>
      </w:r>
      <w:r>
        <w:rPr>
          <w:rFonts w:ascii="Arial" w:hAnsi="Arial" w:cs="Arial" w:hint="cs"/>
          <w:color w:val="212121"/>
          <w:rtl/>
        </w:rPr>
        <w:t xml:space="preserve"> בזום</w:t>
      </w:r>
      <w:r w:rsidRPr="00375C7B">
        <w:rPr>
          <w:rFonts w:ascii="Arial" w:hAnsi="Arial" w:cs="Arial"/>
          <w:color w:val="212121"/>
          <w:rtl/>
        </w:rPr>
        <w:t xml:space="preserve"> בזמן אמת.</w:t>
      </w:r>
      <w:r>
        <w:rPr>
          <w:rFonts w:ascii="Arial" w:hAnsi="Arial" w:cs="Arial"/>
          <w:color w:val="212121"/>
          <w:rtl/>
        </w:rPr>
        <w:t xml:space="preserve"> תלמידים שאינם יכולים להיות בזום בזמן אמת </w:t>
      </w:r>
      <w:r w:rsidR="00395AF2">
        <w:rPr>
          <w:rFonts w:ascii="Arial" w:hAnsi="Arial" w:cs="Arial" w:hint="cs"/>
          <w:color w:val="212121"/>
          <w:rtl/>
        </w:rPr>
        <w:t>יצרו</w:t>
      </w:r>
      <w:r>
        <w:rPr>
          <w:rFonts w:ascii="Arial" w:hAnsi="Arial" w:cs="Arial"/>
          <w:color w:val="212121"/>
          <w:rtl/>
        </w:rPr>
        <w:t xml:space="preserve"> </w:t>
      </w:r>
      <w:bookmarkStart w:id="0" w:name="_GoBack"/>
      <w:bookmarkEnd w:id="0"/>
      <w:r>
        <w:rPr>
          <w:rFonts w:ascii="Arial" w:hAnsi="Arial" w:cs="Arial"/>
          <w:color w:val="212121"/>
          <w:rtl/>
        </w:rPr>
        <w:t>קשר עם המרצה מראש כדי לוודא שהם לומדים כראוי</w:t>
      </w:r>
      <w:r>
        <w:rPr>
          <w:rFonts w:ascii="Arial" w:hAnsi="Arial" w:cs="Arial" w:hint="cs"/>
          <w:color w:val="212121"/>
          <w:rtl/>
        </w:rPr>
        <w:t>.</w:t>
      </w:r>
    </w:p>
    <w:p w:rsidR="005D2969" w:rsidRPr="007E1586" w:rsidRDefault="005D2969" w:rsidP="005D2969">
      <w:pPr>
        <w:jc w:val="both"/>
        <w:rPr>
          <w:rFonts w:asciiTheme="minorBidi" w:hAnsiTheme="minorBidi" w:cstheme="minorBidi"/>
          <w:rtl/>
        </w:rPr>
      </w:pPr>
      <w:r w:rsidRPr="007E1586">
        <w:rPr>
          <w:rFonts w:asciiTheme="minorBidi" w:hAnsiTheme="minorBidi" w:cstheme="minorBidi"/>
          <w:rtl/>
        </w:rPr>
        <w:t>במהלך הסמסטר הסטודנטים יתבקשו לעיין במקורות</w:t>
      </w:r>
      <w:r>
        <w:rPr>
          <w:rFonts w:asciiTheme="minorBidi" w:hAnsiTheme="minorBidi" w:cstheme="minorBidi" w:hint="cs"/>
          <w:rtl/>
        </w:rPr>
        <w:t xml:space="preserve"> ראשוניים</w:t>
      </w:r>
      <w:r w:rsidRPr="007E1586">
        <w:rPr>
          <w:rFonts w:asciiTheme="minorBidi" w:hAnsiTheme="minorBidi" w:cstheme="minorBidi"/>
          <w:rtl/>
        </w:rPr>
        <w:t xml:space="preserve"> ו</w:t>
      </w:r>
      <w:r>
        <w:rPr>
          <w:rFonts w:asciiTheme="minorBidi" w:hAnsiTheme="minorBidi" w:cstheme="minorBidi" w:hint="cs"/>
          <w:rtl/>
        </w:rPr>
        <w:t>ב</w:t>
      </w:r>
      <w:r w:rsidRPr="007E1586">
        <w:rPr>
          <w:rFonts w:asciiTheme="minorBidi" w:hAnsiTheme="minorBidi" w:cstheme="minorBidi"/>
          <w:rtl/>
        </w:rPr>
        <w:t>ספרות מחקר כהכנה לשיעורים</w:t>
      </w:r>
      <w:r>
        <w:rPr>
          <w:rFonts w:asciiTheme="minorBidi" w:hAnsiTheme="minorBidi" w:cstheme="minorBidi" w:hint="cs"/>
          <w:rtl/>
        </w:rPr>
        <w:t>.</w:t>
      </w:r>
    </w:p>
    <w:p w:rsidR="00BF4832" w:rsidRPr="007E1586" w:rsidRDefault="00BF4832" w:rsidP="002262E8">
      <w:pPr>
        <w:jc w:val="both"/>
        <w:rPr>
          <w:rFonts w:asciiTheme="minorBidi" w:hAnsiTheme="minorBidi" w:cstheme="minorBidi"/>
          <w:rtl/>
        </w:rPr>
      </w:pPr>
    </w:p>
    <w:p w:rsidR="007762FE" w:rsidRPr="007E1586" w:rsidRDefault="002262E8" w:rsidP="007762FE">
      <w:pPr>
        <w:spacing w:line="360" w:lineRule="auto"/>
        <w:jc w:val="both"/>
        <w:rPr>
          <w:rFonts w:asciiTheme="minorBidi" w:hAnsiTheme="minorBidi" w:cstheme="minorBidi"/>
          <w:b/>
          <w:bCs/>
          <w:rtl/>
        </w:rPr>
      </w:pPr>
      <w:r w:rsidRPr="007E1586">
        <w:rPr>
          <w:rFonts w:asciiTheme="minorBidi" w:hAnsiTheme="minorBidi" w:cstheme="minorBidi"/>
          <w:b/>
          <w:bCs/>
          <w:rtl/>
        </w:rPr>
        <w:t xml:space="preserve">ה. </w:t>
      </w:r>
      <w:r w:rsidR="00DD686B" w:rsidRPr="007E1586">
        <w:rPr>
          <w:rFonts w:asciiTheme="minorBidi" w:hAnsiTheme="minorBidi" w:cstheme="minorBidi"/>
          <w:b/>
          <w:bCs/>
          <w:rtl/>
        </w:rPr>
        <w:t>מרכיבי הציון הסופי</w:t>
      </w:r>
      <w:r w:rsidRPr="007E1586">
        <w:rPr>
          <w:rFonts w:asciiTheme="minorBidi" w:hAnsiTheme="minorBidi" w:cstheme="minorBidi"/>
          <w:b/>
          <w:bCs/>
          <w:rtl/>
        </w:rPr>
        <w:t>:</w:t>
      </w:r>
    </w:p>
    <w:p w:rsidR="005D2969" w:rsidRDefault="005D2969" w:rsidP="005D2969">
      <w:pPr>
        <w:rPr>
          <w:rFonts w:asciiTheme="minorBidi" w:hAnsiTheme="minorBidi" w:cstheme="minorBidi"/>
          <w:rtl/>
        </w:rPr>
      </w:pPr>
      <w:r>
        <w:rPr>
          <w:rFonts w:ascii="Arial" w:hAnsi="Arial" w:cs="Arial"/>
          <w:color w:val="000000"/>
          <w:shd w:val="clear" w:color="auto" w:fill="FFFFFF"/>
          <w:rtl/>
        </w:rPr>
        <w:t>הציון הסופי מורכב מעבודה במקום מבחן בסוף הקורס שמהווה 100% מן הציון</w:t>
      </w:r>
      <w:r>
        <w:rPr>
          <w:rFonts w:ascii="Arial" w:hAnsi="Arial" w:cs="Arial"/>
          <w:color w:val="000000"/>
          <w:shd w:val="clear" w:color="auto" w:fill="FFFFFF"/>
        </w:rPr>
        <w:t>.</w:t>
      </w:r>
      <w:r w:rsidRPr="007E1586">
        <w:rPr>
          <w:rFonts w:asciiTheme="minorBidi" w:hAnsiTheme="minorBidi" w:cstheme="minorBidi"/>
          <w:rtl/>
        </w:rPr>
        <w:t xml:space="preserve"> </w:t>
      </w:r>
    </w:p>
    <w:p w:rsidR="005D2969" w:rsidRDefault="005D2969" w:rsidP="005D2969">
      <w:pPr>
        <w:rPr>
          <w:rFonts w:asciiTheme="minorBidi" w:hAnsiTheme="minorBidi" w:cstheme="minorBidi"/>
          <w:rtl/>
        </w:rPr>
      </w:pPr>
      <w:r w:rsidRPr="007E1586">
        <w:rPr>
          <w:rFonts w:asciiTheme="minorBidi" w:hAnsiTheme="minorBidi" w:cstheme="minorBidi"/>
          <w:rtl/>
        </w:rPr>
        <w:t>ציון עובר: 60</w:t>
      </w:r>
    </w:p>
    <w:p w:rsidR="0064775D" w:rsidRPr="007E1586" w:rsidRDefault="0064775D" w:rsidP="0064775D">
      <w:pPr>
        <w:spacing w:line="360" w:lineRule="auto"/>
        <w:jc w:val="both"/>
        <w:rPr>
          <w:rFonts w:asciiTheme="minorBidi" w:hAnsiTheme="minorBidi" w:cstheme="minorBidi"/>
          <w:rtl/>
        </w:rPr>
      </w:pPr>
    </w:p>
    <w:p w:rsidR="007762FE" w:rsidRPr="000246DB" w:rsidRDefault="007762FE" w:rsidP="007762FE">
      <w:pPr>
        <w:spacing w:line="360" w:lineRule="auto"/>
        <w:ind w:left="26"/>
        <w:rPr>
          <w:rFonts w:asciiTheme="minorBidi" w:hAnsiTheme="minorBidi" w:cstheme="minorBidi"/>
          <w:color w:val="000000"/>
        </w:rPr>
      </w:pPr>
      <w:r w:rsidRPr="007E1586">
        <w:rPr>
          <w:rFonts w:asciiTheme="minorBidi" w:hAnsiTheme="minorBidi" w:cstheme="minorBidi"/>
          <w:b/>
          <w:bCs/>
          <w:rtl/>
        </w:rPr>
        <w:t>ו</w:t>
      </w:r>
      <w:r w:rsidR="00DD686B" w:rsidRPr="007E1586">
        <w:rPr>
          <w:rFonts w:asciiTheme="minorBidi" w:hAnsiTheme="minorBidi" w:cstheme="minorBidi"/>
          <w:b/>
          <w:bCs/>
          <w:rtl/>
        </w:rPr>
        <w:t>. ביבליוגרפיה</w:t>
      </w:r>
      <w:r w:rsidR="00DD686B" w:rsidRPr="007E1586">
        <w:rPr>
          <w:rFonts w:asciiTheme="minorBidi" w:hAnsiTheme="minorBidi" w:cstheme="minorBidi"/>
          <w:b/>
          <w:bCs/>
          <w:color w:val="000000"/>
          <w:rtl/>
        </w:rPr>
        <w:t>:</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אברמסון, ש', </w:t>
      </w:r>
      <w:proofErr w:type="spellStart"/>
      <w:r w:rsidRPr="0084653E">
        <w:rPr>
          <w:rFonts w:asciiTheme="minorBidi" w:hAnsiTheme="minorBidi" w:cstheme="minorBidi"/>
          <w:rtl/>
        </w:rPr>
        <w:t>ענינות</w:t>
      </w:r>
      <w:proofErr w:type="spellEnd"/>
      <w:r w:rsidRPr="0084653E">
        <w:rPr>
          <w:rFonts w:asciiTheme="minorBidi" w:hAnsiTheme="minorBidi" w:cstheme="minorBidi"/>
          <w:rtl/>
        </w:rPr>
        <w:t xml:space="preserve"> בספרות הגאונים: מחקרים בספרות הגאונים ותשובותיהם שבדפוס ובכתבי-יד, ירושלים תשל"ד</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hint="cs"/>
          <w:rtl/>
        </w:rPr>
        <w:t>אברמסון, ש', "</w:t>
      </w:r>
      <w:proofErr w:type="spellStart"/>
      <w:r w:rsidRPr="0084653E">
        <w:rPr>
          <w:rFonts w:asciiTheme="minorBidi" w:hAnsiTheme="minorBidi" w:cstheme="minorBidi" w:hint="cs"/>
          <w:rtl/>
        </w:rPr>
        <w:t>להילכות</w:t>
      </w:r>
      <w:proofErr w:type="spellEnd"/>
      <w:r w:rsidRPr="0084653E">
        <w:rPr>
          <w:rFonts w:asciiTheme="minorBidi" w:hAnsiTheme="minorBidi" w:cstheme="minorBidi" w:hint="cs"/>
          <w:rtl/>
        </w:rPr>
        <w:t xml:space="preserve"> יולדת ונידה שבהלכות פסוקות", ספר </w:t>
      </w:r>
      <w:proofErr w:type="spellStart"/>
      <w:r w:rsidRPr="0084653E">
        <w:rPr>
          <w:rFonts w:asciiTheme="minorBidi" w:hAnsiTheme="minorBidi" w:cstheme="minorBidi" w:hint="cs"/>
          <w:rtl/>
        </w:rPr>
        <w:t>זכרון</w:t>
      </w:r>
      <w:proofErr w:type="spellEnd"/>
      <w:r w:rsidRPr="0084653E">
        <w:rPr>
          <w:rFonts w:asciiTheme="minorBidi" w:hAnsiTheme="minorBidi" w:cstheme="minorBidi" w:hint="cs"/>
          <w:rtl/>
        </w:rPr>
        <w:t xml:space="preserve"> ליעקב פרידמן ז"ל, בעריכת ש' פינס, ירושלים תשל"ד, עמ' 47-57</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proofErr w:type="spellStart"/>
      <w:r w:rsidRPr="0084653E">
        <w:rPr>
          <w:rFonts w:asciiTheme="minorBidi" w:hAnsiTheme="minorBidi" w:cstheme="minorBidi"/>
          <w:rtl/>
        </w:rPr>
        <w:t>אלבק</w:t>
      </w:r>
      <w:proofErr w:type="spellEnd"/>
      <w:r w:rsidRPr="0084653E">
        <w:rPr>
          <w:rFonts w:asciiTheme="minorBidi" w:hAnsiTheme="minorBidi" w:cstheme="minorBidi"/>
          <w:rtl/>
        </w:rPr>
        <w:t>, ח', מבוא לתלמודים, תל-אביב - ירושלים תשכ"ט</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proofErr w:type="spellStart"/>
      <w:r w:rsidRPr="0084653E">
        <w:rPr>
          <w:rFonts w:asciiTheme="minorBidi" w:hAnsiTheme="minorBidi" w:cstheme="minorBidi" w:hint="cs"/>
          <w:rtl/>
        </w:rPr>
        <w:t>אלקין</w:t>
      </w:r>
      <w:proofErr w:type="spellEnd"/>
      <w:r w:rsidRPr="0084653E">
        <w:rPr>
          <w:rFonts w:asciiTheme="minorBidi" w:hAnsiTheme="minorBidi" w:cstheme="minorBidi" w:hint="cs"/>
          <w:rtl/>
        </w:rPr>
        <w:t xml:space="preserve">, ז', "הנוסח הקראי של 'ספר החילוקים בין בני ארץ-ישראל לבני בבל'", תרביץ </w:t>
      </w:r>
      <w:proofErr w:type="spellStart"/>
      <w:r w:rsidRPr="0084653E">
        <w:rPr>
          <w:rFonts w:asciiTheme="minorBidi" w:hAnsiTheme="minorBidi" w:cstheme="minorBidi" w:hint="cs"/>
          <w:rtl/>
        </w:rPr>
        <w:t>סו</w:t>
      </w:r>
      <w:proofErr w:type="spellEnd"/>
      <w:r w:rsidRPr="0084653E">
        <w:rPr>
          <w:rFonts w:asciiTheme="minorBidi" w:hAnsiTheme="minorBidi" w:cstheme="minorBidi" w:hint="cs"/>
          <w:rtl/>
        </w:rPr>
        <w:t xml:space="preserve"> (תשנ"ז), עמ' 101-111</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rtl/>
        </w:rPr>
        <w:t xml:space="preserve">אסף, ש', תקופת הגאונים </w:t>
      </w:r>
      <w:proofErr w:type="spellStart"/>
      <w:r w:rsidRPr="0084653E">
        <w:rPr>
          <w:rFonts w:asciiTheme="minorBidi" w:hAnsiTheme="minorBidi" w:cstheme="minorBidi"/>
          <w:rtl/>
        </w:rPr>
        <w:t>וספרותה</w:t>
      </w:r>
      <w:proofErr w:type="spellEnd"/>
      <w:r w:rsidRPr="0084653E">
        <w:rPr>
          <w:rFonts w:asciiTheme="minorBidi" w:hAnsiTheme="minorBidi" w:cstheme="minorBidi"/>
          <w:rtl/>
        </w:rPr>
        <w:t>, ירושלים תשט"ו</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אפרתי, י"א, תקופת הסבוראים </w:t>
      </w:r>
      <w:proofErr w:type="spellStart"/>
      <w:r w:rsidRPr="0084653E">
        <w:rPr>
          <w:rFonts w:asciiTheme="minorBidi" w:hAnsiTheme="minorBidi" w:cstheme="minorBidi"/>
          <w:rtl/>
        </w:rPr>
        <w:t>וספרותה</w:t>
      </w:r>
      <w:proofErr w:type="spellEnd"/>
      <w:r w:rsidRPr="0084653E">
        <w:rPr>
          <w:rFonts w:asciiTheme="minorBidi" w:hAnsiTheme="minorBidi" w:cstheme="minorBidi"/>
          <w:rtl/>
        </w:rPr>
        <w:t xml:space="preserve"> בבבל ובארץ ישראל, פתח-תקוה תשל"ג</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rtl/>
        </w:rPr>
        <w:t xml:space="preserve">אפשטיין, </w:t>
      </w:r>
      <w:proofErr w:type="spellStart"/>
      <w:r w:rsidRPr="0084653E">
        <w:rPr>
          <w:rFonts w:asciiTheme="minorBidi" w:hAnsiTheme="minorBidi" w:cstheme="minorBidi"/>
          <w:rtl/>
        </w:rPr>
        <w:t>י"נ</w:t>
      </w:r>
      <w:proofErr w:type="spellEnd"/>
      <w:r w:rsidRPr="0084653E">
        <w:rPr>
          <w:rFonts w:asciiTheme="minorBidi" w:hAnsiTheme="minorBidi" w:cstheme="minorBidi"/>
          <w:rtl/>
        </w:rPr>
        <w:t>, שרידי שאילתות," תרביץ ו (תרצ"ה), עמ' 460-497</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rtl/>
        </w:rPr>
        <w:t xml:space="preserve">אפשטיין, </w:t>
      </w:r>
      <w:proofErr w:type="spellStart"/>
      <w:r w:rsidRPr="0084653E">
        <w:rPr>
          <w:rFonts w:asciiTheme="minorBidi" w:hAnsiTheme="minorBidi" w:cstheme="minorBidi"/>
          <w:rtl/>
        </w:rPr>
        <w:t>י"נ</w:t>
      </w:r>
      <w:proofErr w:type="spellEnd"/>
      <w:r w:rsidRPr="0084653E">
        <w:rPr>
          <w:rFonts w:asciiTheme="minorBidi" w:hAnsiTheme="minorBidi" w:cstheme="minorBidi"/>
          <w:rtl/>
        </w:rPr>
        <w:t>, מבואות לספרות האמוראים, ירושלים תשכ"ב</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rtl/>
        </w:rPr>
        <w:t xml:space="preserve">בן ששון, מ', "המבנה, המגמות והתוכן של חיבור רב נתן הבבלי", תרבות וחברה בתולדות ישראל בימי הביניים, בעריכת ר' </w:t>
      </w:r>
      <w:proofErr w:type="spellStart"/>
      <w:r w:rsidRPr="0084653E">
        <w:rPr>
          <w:rFonts w:asciiTheme="minorBidi" w:hAnsiTheme="minorBidi" w:cstheme="minorBidi"/>
          <w:rtl/>
        </w:rPr>
        <w:t>בונפיל</w:t>
      </w:r>
      <w:proofErr w:type="spellEnd"/>
      <w:r w:rsidRPr="0084653E">
        <w:rPr>
          <w:rFonts w:asciiTheme="minorBidi" w:hAnsiTheme="minorBidi" w:cstheme="minorBidi"/>
          <w:rtl/>
        </w:rPr>
        <w:t xml:space="preserve"> ואחרים, ירושלים תשמ"ט, עמ' 137-196</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ברודי, י', "ספרות הגאונים והטקסט התלמודי", מחקרי תלמוד א (</w:t>
      </w:r>
      <w:proofErr w:type="spellStart"/>
      <w:r w:rsidRPr="0084653E">
        <w:rPr>
          <w:rFonts w:asciiTheme="minorBidi" w:hAnsiTheme="minorBidi" w:cstheme="minorBidi"/>
          <w:rtl/>
        </w:rPr>
        <w:t>תש"ן</w:t>
      </w:r>
      <w:proofErr w:type="spellEnd"/>
      <w:r w:rsidRPr="0084653E">
        <w:rPr>
          <w:rFonts w:asciiTheme="minorBidi" w:hAnsiTheme="minorBidi" w:cstheme="minorBidi"/>
          <w:rtl/>
        </w:rPr>
        <w:t>), עמ' 237-303</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rtl/>
        </w:rPr>
        <w:t>ברודי, י', "מחקר ספרות ההלכות מתקופת הגאונים", תרביץ סד (תשנ"ה), עמ' 139-152</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ברודי, י', צוהר לספרות הגאונים, תל-אביב 1998</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Arial" w:hAnsi="Arial" w:cs="Arial" w:hint="cs"/>
          <w:rtl/>
        </w:rPr>
        <w:t>ברודי, י', "</w:t>
      </w:r>
      <w:r w:rsidRPr="0084653E">
        <w:rPr>
          <w:rFonts w:ascii="Arial" w:hAnsi="Arial" w:cs="Arial"/>
          <w:shd w:val="clear" w:color="auto" w:fill="FFFFFF"/>
          <w:rtl/>
        </w:rPr>
        <w:t>בירור המקורות לכרונולוגיה של תקופת התלמוד</w:t>
      </w:r>
      <w:r w:rsidRPr="0084653E">
        <w:rPr>
          <w:rFonts w:ascii="Arial" w:hAnsi="Arial" w:cs="Arial" w:hint="cs"/>
          <w:shd w:val="clear" w:color="auto" w:fill="FFFFFF"/>
          <w:rtl/>
        </w:rPr>
        <w:t xml:space="preserve">", </w:t>
      </w:r>
      <w:r w:rsidRPr="0084653E">
        <w:rPr>
          <w:rFonts w:ascii="Arial" w:hAnsi="Arial" w:cs="Arial"/>
          <w:shd w:val="clear" w:color="auto" w:fill="FFFFFF"/>
          <w:rtl/>
        </w:rPr>
        <w:t>תרביץ ע (תשס</w:t>
      </w:r>
      <w:r w:rsidRPr="0084653E">
        <w:rPr>
          <w:rFonts w:ascii="Arial" w:hAnsi="Arial" w:cs="Arial" w:hint="cs"/>
          <w:shd w:val="clear" w:color="auto" w:fill="FFFFFF"/>
          <w:rtl/>
        </w:rPr>
        <w:t>"</w:t>
      </w:r>
      <w:r w:rsidRPr="0084653E">
        <w:rPr>
          <w:rFonts w:ascii="Arial" w:hAnsi="Arial" w:cs="Arial"/>
          <w:shd w:val="clear" w:color="auto" w:fill="FFFFFF"/>
          <w:rtl/>
        </w:rPr>
        <w:t>א)</w:t>
      </w:r>
      <w:r w:rsidRPr="0084653E">
        <w:rPr>
          <w:rFonts w:ascii="Arial" w:hAnsi="Arial" w:cs="Arial" w:hint="cs"/>
          <w:shd w:val="clear" w:color="auto" w:fill="FFFFFF"/>
          <w:rtl/>
        </w:rPr>
        <w:t>, עמ'</w:t>
      </w:r>
      <w:r w:rsidRPr="0084653E">
        <w:rPr>
          <w:rFonts w:ascii="Arial" w:hAnsi="Arial" w:cs="Arial"/>
          <w:shd w:val="clear" w:color="auto" w:fill="FFFFFF"/>
          <w:rtl/>
        </w:rPr>
        <w:t xml:space="preserve"> 75-107</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ברודי, י', "התלמוד בתקופת הגאונים", בתוך קנון וכתבי הקודש, בעריכת י' שביט, תל אביב תשס"ט</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Arial" w:hAnsi="Arial" w:cs="Arial" w:hint="cs"/>
          <w:rtl/>
        </w:rPr>
        <w:t>י' ברודי, ציון בין הפרת לחידקל, עולמם של גאוני בבל, ירושלים תשע"ו</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proofErr w:type="spellStart"/>
      <w:r w:rsidRPr="0084653E">
        <w:rPr>
          <w:rFonts w:asciiTheme="minorBidi" w:hAnsiTheme="minorBidi" w:cstheme="minorBidi"/>
          <w:rtl/>
        </w:rPr>
        <w:t>גודבלאט</w:t>
      </w:r>
      <w:proofErr w:type="spellEnd"/>
      <w:r w:rsidRPr="0084653E">
        <w:rPr>
          <w:rFonts w:asciiTheme="minorBidi" w:hAnsiTheme="minorBidi" w:cstheme="minorBidi"/>
          <w:rtl/>
        </w:rPr>
        <w:t>, ד', "התפתחויות חדשות בחקר ישיבות בבל", ציון מו (תשמ"א), עמ' 14-38</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rtl/>
        </w:rPr>
        <w:t>גיל, מ', ארץ ישראל בתקופה המוסלמית הראשונה (634-1099), תל-אביב תשמ"ג</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rtl/>
        </w:rPr>
        <w:lastRenderedPageBreak/>
        <w:t>גיל, מ', במלכות ישמעאל בתקופת הגאונים, א-ג, ירושלים 1997</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proofErr w:type="spellStart"/>
      <w:r w:rsidRPr="0084653E">
        <w:rPr>
          <w:rFonts w:asciiTheme="minorBidi" w:hAnsiTheme="minorBidi" w:cstheme="minorBidi"/>
          <w:rtl/>
        </w:rPr>
        <w:t>גינצבורג</w:t>
      </w:r>
      <w:proofErr w:type="spellEnd"/>
      <w:r w:rsidRPr="0084653E">
        <w:rPr>
          <w:rFonts w:asciiTheme="minorBidi" w:hAnsiTheme="minorBidi" w:cstheme="minorBidi"/>
          <w:rtl/>
        </w:rPr>
        <w:t xml:space="preserve">, ל', </w:t>
      </w:r>
      <w:proofErr w:type="spellStart"/>
      <w:r w:rsidRPr="0084653E">
        <w:rPr>
          <w:rFonts w:asciiTheme="minorBidi" w:hAnsiTheme="minorBidi" w:cstheme="minorBidi"/>
          <w:rtl/>
        </w:rPr>
        <w:t>גאוניקה</w:t>
      </w:r>
      <w:proofErr w:type="spellEnd"/>
      <w:r w:rsidRPr="0084653E">
        <w:rPr>
          <w:rFonts w:asciiTheme="minorBidi" w:hAnsiTheme="minorBidi" w:cstheme="minorBidi"/>
          <w:rtl/>
        </w:rPr>
        <w:t>, א-ב, ניו-יורק 1909</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גפני, י', יהודי בבל בתקופת התלמוד: חיי החברה והרוח, ירושלים תשנ"א</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rtl/>
        </w:rPr>
        <w:t>גרוסמן,</w:t>
      </w:r>
      <w:r w:rsidRPr="0084653E">
        <w:rPr>
          <w:rFonts w:asciiTheme="minorBidi" w:hAnsiTheme="minorBidi" w:cstheme="minorBidi" w:hint="cs"/>
          <w:rtl/>
        </w:rPr>
        <w:t xml:space="preserve"> א',</w:t>
      </w:r>
      <w:r w:rsidRPr="0084653E">
        <w:rPr>
          <w:rFonts w:asciiTheme="minorBidi" w:hAnsiTheme="minorBidi" w:cstheme="minorBidi"/>
          <w:rtl/>
        </w:rPr>
        <w:t xml:space="preserve"> 'ישיבת ארץ-ישראל; יצירתה הרוחנית והזיקה אליה', בתוך: י' </w:t>
      </w:r>
      <w:proofErr w:type="spellStart"/>
      <w:r w:rsidRPr="0084653E">
        <w:rPr>
          <w:rFonts w:asciiTheme="minorBidi" w:hAnsiTheme="minorBidi" w:cstheme="minorBidi"/>
          <w:rtl/>
        </w:rPr>
        <w:t>פראוור</w:t>
      </w:r>
      <w:proofErr w:type="spellEnd"/>
      <w:r w:rsidRPr="0084653E">
        <w:rPr>
          <w:rFonts w:asciiTheme="minorBidi" w:hAnsiTheme="minorBidi" w:cstheme="minorBidi"/>
          <w:rtl/>
        </w:rPr>
        <w:t xml:space="preserve"> (עורך), ספר ירושלים - התקופה המוסלמית הקדומה,</w:t>
      </w:r>
      <w:r w:rsidRPr="0084653E">
        <w:rPr>
          <w:rFonts w:asciiTheme="minorBidi" w:hAnsiTheme="minorBidi" w:cstheme="minorBidi"/>
        </w:rPr>
        <w:t xml:space="preserve"> </w:t>
      </w:r>
      <w:r w:rsidRPr="0084653E">
        <w:rPr>
          <w:rFonts w:asciiTheme="minorBidi" w:hAnsiTheme="minorBidi" w:cstheme="minorBidi"/>
          <w:rtl/>
        </w:rPr>
        <w:t>ירושלים תשמ"ז, עמ' 214-179</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גרוסמן, א', חכמי צרפת הראשונים, ירושלים תשנ"ה</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דנציג, נ', מבוא לספר הלכות פסוקות עם תשלום הלכות פסוקות, ניו-יורק תשנ"ג</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proofErr w:type="spellStart"/>
      <w:r w:rsidRPr="0084653E">
        <w:rPr>
          <w:rFonts w:asciiTheme="minorBidi" w:hAnsiTheme="minorBidi" w:cstheme="minorBidi"/>
          <w:rtl/>
        </w:rPr>
        <w:t>הבלין</w:t>
      </w:r>
      <w:proofErr w:type="spellEnd"/>
      <w:r w:rsidRPr="0084653E">
        <w:rPr>
          <w:rFonts w:asciiTheme="minorBidi" w:hAnsiTheme="minorBidi" w:cstheme="minorBidi"/>
          <w:rtl/>
        </w:rPr>
        <w:t xml:space="preserve">, ש"ז, </w:t>
      </w:r>
      <w:proofErr w:type="spellStart"/>
      <w:r w:rsidRPr="0084653E">
        <w:rPr>
          <w:rFonts w:asciiTheme="minorBidi" w:hAnsiTheme="minorBidi" w:cstheme="minorBidi"/>
          <w:rtl/>
        </w:rPr>
        <w:t>ויודלוב</w:t>
      </w:r>
      <w:proofErr w:type="spellEnd"/>
      <w:r w:rsidRPr="0084653E">
        <w:rPr>
          <w:rFonts w:asciiTheme="minorBidi" w:hAnsiTheme="minorBidi" w:cstheme="minorBidi"/>
          <w:rtl/>
        </w:rPr>
        <w:t xml:space="preserve">, י' (עורכים), תורתן של גאונים: אוסף </w:t>
      </w:r>
      <w:proofErr w:type="spellStart"/>
      <w:r w:rsidRPr="0084653E">
        <w:rPr>
          <w:rFonts w:asciiTheme="minorBidi" w:hAnsiTheme="minorBidi" w:cstheme="minorBidi"/>
          <w:rtl/>
        </w:rPr>
        <w:t>חבורי</w:t>
      </w:r>
      <w:proofErr w:type="spellEnd"/>
      <w:r w:rsidRPr="0084653E">
        <w:rPr>
          <w:rFonts w:asciiTheme="minorBidi" w:hAnsiTheme="minorBidi" w:cstheme="minorBidi"/>
          <w:rtl/>
        </w:rPr>
        <w:t xml:space="preserve"> הלכה ותשובות של גאוני בבל וארץ-ישראל, א-ז, ירושלים תשנ"ב-תשנ"ג</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proofErr w:type="spellStart"/>
      <w:r w:rsidRPr="0084653E">
        <w:rPr>
          <w:rFonts w:asciiTheme="minorBidi" w:hAnsiTheme="minorBidi" w:cstheme="minorBidi"/>
          <w:rtl/>
        </w:rPr>
        <w:t>הילדסהימר</w:t>
      </w:r>
      <w:proofErr w:type="spellEnd"/>
      <w:r w:rsidRPr="0084653E">
        <w:rPr>
          <w:rFonts w:asciiTheme="minorBidi" w:hAnsiTheme="minorBidi" w:cstheme="minorBidi"/>
          <w:rtl/>
        </w:rPr>
        <w:t>, ע' (מהדיר), ספר הלכות גדולות, יוצא לאור על פי כתבי יד בצרוף הערות ומבוא, א-ג, ירושלים תשל"ב-תשמ"ז</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rtl/>
        </w:rPr>
        <w:t xml:space="preserve">לוין, </w:t>
      </w:r>
      <w:proofErr w:type="spellStart"/>
      <w:r w:rsidRPr="0084653E">
        <w:rPr>
          <w:rFonts w:asciiTheme="minorBidi" w:hAnsiTheme="minorBidi" w:cstheme="minorBidi"/>
          <w:rtl/>
        </w:rPr>
        <w:t>ב"מ</w:t>
      </w:r>
      <w:proofErr w:type="spellEnd"/>
      <w:r w:rsidRPr="0084653E">
        <w:rPr>
          <w:rFonts w:asciiTheme="minorBidi" w:hAnsiTheme="minorBidi" w:cstheme="minorBidi"/>
          <w:rtl/>
        </w:rPr>
        <w:t xml:space="preserve"> (מהדיר), אגרת רב </w:t>
      </w:r>
      <w:proofErr w:type="spellStart"/>
      <w:r w:rsidRPr="0084653E">
        <w:rPr>
          <w:rFonts w:asciiTheme="minorBidi" w:hAnsiTheme="minorBidi" w:cstheme="minorBidi"/>
          <w:rtl/>
        </w:rPr>
        <w:t>שרירא</w:t>
      </w:r>
      <w:proofErr w:type="spellEnd"/>
      <w:r w:rsidRPr="0084653E">
        <w:rPr>
          <w:rFonts w:asciiTheme="minorBidi" w:hAnsiTheme="minorBidi" w:cstheme="minorBidi"/>
          <w:rtl/>
        </w:rPr>
        <w:t xml:space="preserve"> גאון, חיפה תרפ"א</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לוין, </w:t>
      </w:r>
      <w:proofErr w:type="spellStart"/>
      <w:r w:rsidRPr="0084653E">
        <w:rPr>
          <w:rFonts w:asciiTheme="minorBidi" w:hAnsiTheme="minorBidi" w:cstheme="minorBidi"/>
          <w:rtl/>
        </w:rPr>
        <w:t>ב"מ</w:t>
      </w:r>
      <w:proofErr w:type="spellEnd"/>
      <w:r w:rsidRPr="0084653E">
        <w:rPr>
          <w:rFonts w:asciiTheme="minorBidi" w:hAnsiTheme="minorBidi" w:cstheme="minorBidi"/>
          <w:rtl/>
        </w:rPr>
        <w:t xml:space="preserve"> (מהדיר), אוצר הגאונים: תשובות גאוני בבל ופירושיהם על פי סדר התלמוד, א-</w:t>
      </w:r>
      <w:proofErr w:type="spellStart"/>
      <w:r w:rsidRPr="0084653E">
        <w:rPr>
          <w:rFonts w:asciiTheme="minorBidi" w:hAnsiTheme="minorBidi" w:cstheme="minorBidi"/>
          <w:rtl/>
        </w:rPr>
        <w:t>יג</w:t>
      </w:r>
      <w:proofErr w:type="spellEnd"/>
      <w:r w:rsidRPr="0084653E">
        <w:rPr>
          <w:rFonts w:asciiTheme="minorBidi" w:hAnsiTheme="minorBidi" w:cstheme="minorBidi"/>
          <w:rtl/>
        </w:rPr>
        <w:t>, חיפה תרפ"ח – ירושלים ת"ש</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r w:rsidRPr="0084653E">
        <w:rPr>
          <w:rFonts w:asciiTheme="minorBidi" w:hAnsiTheme="minorBidi" w:cstheme="minorBidi" w:hint="cs"/>
          <w:rtl/>
        </w:rPr>
        <w:t xml:space="preserve">לוין, </w:t>
      </w:r>
      <w:proofErr w:type="spellStart"/>
      <w:r w:rsidRPr="0084653E">
        <w:rPr>
          <w:rFonts w:asciiTheme="minorBidi" w:hAnsiTheme="minorBidi" w:cstheme="minorBidi" w:hint="cs"/>
          <w:rtl/>
        </w:rPr>
        <w:t>ב"מ</w:t>
      </w:r>
      <w:proofErr w:type="spellEnd"/>
      <w:r w:rsidRPr="0084653E">
        <w:rPr>
          <w:rFonts w:asciiTheme="minorBidi" w:hAnsiTheme="minorBidi" w:cstheme="minorBidi" w:hint="cs"/>
          <w:rtl/>
        </w:rPr>
        <w:t>, "משרידי הגניזה", תרביץ ב (תרצ"א), עמ' 383-410</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לוין, </w:t>
      </w:r>
      <w:proofErr w:type="spellStart"/>
      <w:r w:rsidRPr="0084653E">
        <w:rPr>
          <w:rFonts w:asciiTheme="minorBidi" w:hAnsiTheme="minorBidi" w:cstheme="minorBidi"/>
          <w:rtl/>
        </w:rPr>
        <w:t>ב"מ</w:t>
      </w:r>
      <w:proofErr w:type="spellEnd"/>
      <w:r w:rsidRPr="0084653E">
        <w:rPr>
          <w:rFonts w:asciiTheme="minorBidi" w:hAnsiTheme="minorBidi" w:cstheme="minorBidi"/>
          <w:rtl/>
        </w:rPr>
        <w:t xml:space="preserve">, "רבנן </w:t>
      </w:r>
      <w:proofErr w:type="spellStart"/>
      <w:r w:rsidRPr="0084653E">
        <w:rPr>
          <w:rFonts w:asciiTheme="minorBidi" w:hAnsiTheme="minorBidi" w:cstheme="minorBidi"/>
          <w:rtl/>
        </w:rPr>
        <w:t>סבוראי</w:t>
      </w:r>
      <w:proofErr w:type="spellEnd"/>
      <w:r w:rsidRPr="0084653E">
        <w:rPr>
          <w:rFonts w:asciiTheme="minorBidi" w:hAnsiTheme="minorBidi" w:cstheme="minorBidi"/>
          <w:rtl/>
        </w:rPr>
        <w:t xml:space="preserve"> ותלמודם", אזכרה, ד (תרצ"ז), עמ' קמה-</w:t>
      </w:r>
      <w:proofErr w:type="spellStart"/>
      <w:r w:rsidRPr="0084653E">
        <w:rPr>
          <w:rFonts w:asciiTheme="minorBidi" w:hAnsiTheme="minorBidi" w:cstheme="minorBidi"/>
          <w:rtl/>
        </w:rPr>
        <w:t>רח</w:t>
      </w:r>
      <w:proofErr w:type="spellEnd"/>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מורל, ש', "היחס בין השאילתות ובין ספר הלכות פסוקות", </w:t>
      </w:r>
      <w:r w:rsidRPr="0084653E">
        <w:rPr>
          <w:rFonts w:asciiTheme="minorBidi" w:hAnsiTheme="minorBidi" w:cstheme="minorBidi"/>
          <w:i/>
          <w:iCs/>
        </w:rPr>
        <w:t>HUCA</w:t>
      </w:r>
      <w:r w:rsidRPr="0084653E">
        <w:rPr>
          <w:rFonts w:asciiTheme="minorBidi" w:hAnsiTheme="minorBidi" w:cstheme="minorBidi"/>
          <w:rtl/>
        </w:rPr>
        <w:t>,</w:t>
      </w:r>
      <w:r w:rsidRPr="0084653E">
        <w:rPr>
          <w:rFonts w:asciiTheme="minorBidi" w:hAnsiTheme="minorBidi" w:cstheme="minorBidi"/>
        </w:rPr>
        <w:t xml:space="preserve"> </w:t>
      </w:r>
      <w:r w:rsidRPr="0084653E">
        <w:rPr>
          <w:rFonts w:asciiTheme="minorBidi" w:hAnsiTheme="minorBidi" w:cstheme="minorBidi"/>
          <w:rtl/>
        </w:rPr>
        <w:t>43 (1972), עמ' 253</w:t>
      </w:r>
      <w:r w:rsidRPr="0084653E">
        <w:rPr>
          <w:rFonts w:asciiTheme="minorBidi" w:hAnsiTheme="minorBidi" w:cstheme="minorBidi"/>
        </w:rPr>
        <w:noBreakHyphen/>
      </w:r>
      <w:r w:rsidRPr="0084653E">
        <w:rPr>
          <w:rFonts w:asciiTheme="minorBidi" w:hAnsiTheme="minorBidi" w:cstheme="minorBidi"/>
          <w:rtl/>
        </w:rPr>
        <w:t>268</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hint="cs"/>
          <w:rtl/>
        </w:rPr>
        <w:t xml:space="preserve">מורל, ש', "לבירור יחס הלכות פסוקות כתב-יד ששון להלכות גדולות", </w:t>
      </w:r>
      <w:r w:rsidRPr="0084653E">
        <w:rPr>
          <w:rFonts w:asciiTheme="minorBidi" w:hAnsiTheme="minorBidi" w:cstheme="minorBidi"/>
          <w:i/>
          <w:iCs/>
        </w:rPr>
        <w:t>HUCA</w:t>
      </w:r>
      <w:r w:rsidRPr="0084653E">
        <w:rPr>
          <w:rFonts w:asciiTheme="minorBidi" w:hAnsiTheme="minorBidi" w:cstheme="minorBidi"/>
          <w:rtl/>
        </w:rPr>
        <w:t>,</w:t>
      </w:r>
      <w:r w:rsidRPr="0084653E">
        <w:rPr>
          <w:rFonts w:asciiTheme="minorBidi" w:hAnsiTheme="minorBidi" w:cstheme="minorBidi"/>
        </w:rPr>
        <w:t xml:space="preserve"> </w:t>
      </w:r>
      <w:r w:rsidRPr="0084653E">
        <w:rPr>
          <w:rFonts w:asciiTheme="minorBidi" w:hAnsiTheme="minorBidi" w:cstheme="minorBidi"/>
          <w:rtl/>
        </w:rPr>
        <w:t>4</w:t>
      </w:r>
      <w:r w:rsidRPr="0084653E">
        <w:rPr>
          <w:rFonts w:asciiTheme="minorBidi" w:hAnsiTheme="minorBidi" w:cstheme="minorBidi" w:hint="cs"/>
          <w:rtl/>
        </w:rPr>
        <w:t>6</w:t>
      </w:r>
      <w:r w:rsidRPr="0084653E">
        <w:rPr>
          <w:rFonts w:asciiTheme="minorBidi" w:hAnsiTheme="minorBidi" w:cstheme="minorBidi"/>
          <w:rtl/>
        </w:rPr>
        <w:t xml:space="preserve"> (197</w:t>
      </w:r>
      <w:r w:rsidRPr="0084653E">
        <w:rPr>
          <w:rFonts w:asciiTheme="minorBidi" w:hAnsiTheme="minorBidi" w:cstheme="minorBidi" w:hint="cs"/>
          <w:rtl/>
        </w:rPr>
        <w:t>5</w:t>
      </w:r>
      <w:r w:rsidRPr="0084653E">
        <w:rPr>
          <w:rFonts w:asciiTheme="minorBidi" w:hAnsiTheme="minorBidi" w:cstheme="minorBidi"/>
          <w:rtl/>
        </w:rPr>
        <w:t>), עמ'</w:t>
      </w:r>
      <w:r w:rsidRPr="0084653E">
        <w:rPr>
          <w:rFonts w:asciiTheme="minorBidi" w:hAnsiTheme="minorBidi" w:cstheme="minorBidi" w:hint="cs"/>
          <w:rtl/>
        </w:rPr>
        <w:t xml:space="preserve"> 510-532</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מורל, ש', "מקורותיו של ספר הלכות פסוקות: ניתוח צורני", </w:t>
      </w:r>
      <w:r w:rsidRPr="0084653E">
        <w:rPr>
          <w:rFonts w:asciiTheme="minorBidi" w:hAnsiTheme="minorBidi" w:cstheme="minorBidi"/>
        </w:rPr>
        <w:t>PAAJR, 49 (1982)</w:t>
      </w:r>
      <w:r w:rsidRPr="0084653E">
        <w:rPr>
          <w:rFonts w:asciiTheme="minorBidi" w:hAnsiTheme="minorBidi" w:cstheme="minorBidi"/>
          <w:rtl/>
        </w:rPr>
        <w:t>, עמ' 41-</w:t>
      </w:r>
      <w:r w:rsidRPr="0084653E">
        <w:rPr>
          <w:rFonts w:asciiTheme="minorBidi" w:hAnsiTheme="minorBidi" w:cstheme="minorBidi" w:hint="cs"/>
          <w:rtl/>
        </w:rPr>
        <w:t>95</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proofErr w:type="spellStart"/>
      <w:r w:rsidRPr="0084653E">
        <w:rPr>
          <w:rFonts w:asciiTheme="minorBidi" w:hAnsiTheme="minorBidi" w:cstheme="minorBidi" w:hint="cs"/>
          <w:rtl/>
        </w:rPr>
        <w:t>מירסקי</w:t>
      </w:r>
      <w:proofErr w:type="spellEnd"/>
      <w:r w:rsidRPr="0084653E">
        <w:rPr>
          <w:rFonts w:asciiTheme="minorBidi" w:hAnsiTheme="minorBidi" w:cstheme="minorBidi" w:hint="cs"/>
          <w:rtl/>
        </w:rPr>
        <w:t xml:space="preserve">, ש"ק (מהדיר), שאילתות </w:t>
      </w:r>
      <w:proofErr w:type="spellStart"/>
      <w:r w:rsidRPr="0084653E">
        <w:rPr>
          <w:rFonts w:asciiTheme="minorBidi" w:hAnsiTheme="minorBidi" w:cstheme="minorBidi" w:hint="cs"/>
          <w:rtl/>
        </w:rPr>
        <w:t>דרב</w:t>
      </w:r>
      <w:proofErr w:type="spellEnd"/>
      <w:r w:rsidRPr="0084653E">
        <w:rPr>
          <w:rFonts w:asciiTheme="minorBidi" w:hAnsiTheme="minorBidi" w:cstheme="minorBidi" w:hint="cs"/>
          <w:rtl/>
        </w:rPr>
        <w:t xml:space="preserve"> </w:t>
      </w:r>
      <w:proofErr w:type="spellStart"/>
      <w:r w:rsidRPr="0084653E">
        <w:rPr>
          <w:rFonts w:asciiTheme="minorBidi" w:hAnsiTheme="minorBidi" w:cstheme="minorBidi" w:hint="cs"/>
          <w:rtl/>
        </w:rPr>
        <w:t>אחאי</w:t>
      </w:r>
      <w:proofErr w:type="spellEnd"/>
      <w:r w:rsidRPr="0084653E">
        <w:rPr>
          <w:rFonts w:asciiTheme="minorBidi" w:hAnsiTheme="minorBidi" w:cstheme="minorBidi" w:hint="cs"/>
          <w:rtl/>
        </w:rPr>
        <w:t xml:space="preserve"> גאון, ירושלים </w:t>
      </w:r>
      <w:proofErr w:type="spellStart"/>
      <w:r w:rsidRPr="0084653E">
        <w:rPr>
          <w:rFonts w:asciiTheme="minorBidi" w:hAnsiTheme="minorBidi" w:cstheme="minorBidi" w:hint="cs"/>
          <w:rtl/>
        </w:rPr>
        <w:t>תש"ך</w:t>
      </w:r>
      <w:proofErr w:type="spellEnd"/>
      <w:r w:rsidRPr="0084653E">
        <w:rPr>
          <w:rFonts w:asciiTheme="minorBidi" w:hAnsiTheme="minorBidi" w:cstheme="minorBidi" w:hint="cs"/>
          <w:rtl/>
        </w:rPr>
        <w:t>-תשל"ז</w:t>
      </w:r>
    </w:p>
    <w:p w:rsidR="0084653E" w:rsidRPr="0084653E" w:rsidRDefault="0084653E" w:rsidP="0084653E">
      <w:pPr>
        <w:pStyle w:val="af0"/>
        <w:numPr>
          <w:ilvl w:val="0"/>
          <w:numId w:val="7"/>
        </w:numPr>
        <w:tabs>
          <w:tab w:val="clear" w:pos="720"/>
          <w:tab w:val="num" w:pos="374"/>
        </w:tabs>
        <w:spacing w:line="360" w:lineRule="auto"/>
        <w:ind w:left="374"/>
        <w:rPr>
          <w:rFonts w:asciiTheme="minorBidi" w:hAnsiTheme="minorBidi" w:cstheme="minorBidi"/>
          <w:b w:val="0"/>
          <w:bCs w:val="0"/>
          <w:sz w:val="24"/>
          <w:szCs w:val="24"/>
          <w:rtl/>
        </w:rPr>
      </w:pPr>
      <w:r w:rsidRPr="0084653E">
        <w:rPr>
          <w:rFonts w:asciiTheme="minorBidi" w:hAnsiTheme="minorBidi" w:cstheme="minorBidi"/>
          <w:b w:val="0"/>
          <w:bCs w:val="0"/>
          <w:sz w:val="24"/>
          <w:szCs w:val="24"/>
          <w:rtl/>
        </w:rPr>
        <w:t>מרגליות, מ' (מהדיר), החילוקים שבין אנשי מזרח ובני ארץ ישראל, ירושלים תרצ"ח</w:t>
      </w:r>
    </w:p>
    <w:p w:rsidR="0084653E" w:rsidRPr="0084653E" w:rsidRDefault="0084653E" w:rsidP="0084653E">
      <w:pPr>
        <w:pStyle w:val="af0"/>
        <w:numPr>
          <w:ilvl w:val="0"/>
          <w:numId w:val="7"/>
        </w:numPr>
        <w:tabs>
          <w:tab w:val="clear" w:pos="720"/>
          <w:tab w:val="num" w:pos="374"/>
        </w:tabs>
        <w:spacing w:line="360" w:lineRule="auto"/>
        <w:ind w:left="374"/>
        <w:rPr>
          <w:rFonts w:asciiTheme="minorBidi" w:hAnsiTheme="minorBidi" w:cstheme="minorBidi"/>
          <w:b w:val="0"/>
          <w:bCs w:val="0"/>
          <w:sz w:val="24"/>
          <w:szCs w:val="24"/>
        </w:rPr>
      </w:pPr>
      <w:r w:rsidRPr="0084653E">
        <w:rPr>
          <w:rFonts w:asciiTheme="minorBidi" w:hAnsiTheme="minorBidi" w:cstheme="minorBidi"/>
          <w:b w:val="0"/>
          <w:bCs w:val="0"/>
          <w:sz w:val="24"/>
          <w:szCs w:val="24"/>
          <w:rtl/>
        </w:rPr>
        <w:t>מרגליות, מ', הלכות ארץ ישראל מן הגניזה עם מבואות, הערות, ביאורים וציוני מקורות, ירושלים תשל"ד</w:t>
      </w:r>
    </w:p>
    <w:p w:rsidR="0084653E" w:rsidRPr="0084653E" w:rsidRDefault="0084653E" w:rsidP="0084653E">
      <w:pPr>
        <w:pStyle w:val="af0"/>
        <w:numPr>
          <w:ilvl w:val="0"/>
          <w:numId w:val="7"/>
        </w:numPr>
        <w:tabs>
          <w:tab w:val="clear" w:pos="720"/>
          <w:tab w:val="num" w:pos="374"/>
        </w:tabs>
        <w:spacing w:line="360" w:lineRule="auto"/>
        <w:ind w:left="374"/>
        <w:rPr>
          <w:rFonts w:asciiTheme="minorBidi" w:hAnsiTheme="minorBidi" w:cstheme="minorBidi"/>
          <w:b w:val="0"/>
          <w:bCs w:val="0"/>
          <w:sz w:val="24"/>
          <w:szCs w:val="24"/>
        </w:rPr>
      </w:pPr>
      <w:r w:rsidRPr="0084653E">
        <w:rPr>
          <w:rFonts w:ascii="Arial" w:hAnsi="Arial" w:cs="Arial" w:hint="cs"/>
          <w:b w:val="0"/>
          <w:bCs w:val="0"/>
          <w:sz w:val="24"/>
          <w:szCs w:val="24"/>
          <w:rtl/>
        </w:rPr>
        <w:t>ניומן, ה', המעשים לבני ארץ ישראל, הלכה והיסטוריה בארץ-ישראל הביזנטית, ירושלים 2011</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פוקס, ע', מקומם של הגאונים במסורת הנוסח של התלמוד הבבלי (דיסרטציה), ירושלים תשס"ג</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פרידמן, ש"י, "לתלמודם של גאונים: קטע קדום של תלמוד עם </w:t>
      </w:r>
      <w:proofErr w:type="spellStart"/>
      <w:r w:rsidRPr="0084653E">
        <w:rPr>
          <w:rFonts w:asciiTheme="minorBidi" w:hAnsiTheme="minorBidi" w:cstheme="minorBidi"/>
          <w:rtl/>
        </w:rPr>
        <w:t>גליונות</w:t>
      </w:r>
      <w:proofErr w:type="spellEnd"/>
      <w:r w:rsidRPr="0084653E">
        <w:rPr>
          <w:rFonts w:asciiTheme="minorBidi" w:hAnsiTheme="minorBidi" w:cstheme="minorBidi"/>
          <w:rtl/>
        </w:rPr>
        <w:t xml:space="preserve"> נוסח", תרביץ נא (תשמ"ב), עמ' 37-48</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hint="cs"/>
          <w:rtl/>
        </w:rPr>
        <w:t>עץ חיים, י', הלכות פסוקות מן הגניזה יוצא לאור על פי כתבי יד מן הגניזה, ירושלים תשע"ד</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proofErr w:type="spellStart"/>
      <w:r w:rsidRPr="0084653E">
        <w:rPr>
          <w:rFonts w:asciiTheme="minorBidi" w:hAnsiTheme="minorBidi" w:cstheme="minorBidi" w:hint="cs"/>
          <w:rtl/>
        </w:rPr>
        <w:lastRenderedPageBreak/>
        <w:t>קארה</w:t>
      </w:r>
      <w:proofErr w:type="spellEnd"/>
      <w:r w:rsidRPr="0084653E">
        <w:rPr>
          <w:rFonts w:asciiTheme="minorBidi" w:hAnsiTheme="minorBidi" w:cstheme="minorBidi" w:hint="cs"/>
          <w:rtl/>
        </w:rPr>
        <w:t>, י', "הלכות טריפות ושחיטה מספר הלכות פסוקות", לשוננו נ (תשמ"ו), עמ' 130-132</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קצוף, ב', "המקורות </w:t>
      </w:r>
      <w:proofErr w:type="spellStart"/>
      <w:r w:rsidRPr="0084653E">
        <w:rPr>
          <w:rFonts w:asciiTheme="minorBidi" w:hAnsiTheme="minorBidi" w:cstheme="minorBidi"/>
          <w:rtl/>
        </w:rPr>
        <w:t>התנאיים</w:t>
      </w:r>
      <w:proofErr w:type="spellEnd"/>
      <w:r w:rsidRPr="0084653E">
        <w:rPr>
          <w:rFonts w:asciiTheme="minorBidi" w:hAnsiTheme="minorBidi" w:cstheme="minorBidi"/>
          <w:rtl/>
        </w:rPr>
        <w:t xml:space="preserve"> ונוסחם בספר הלכות פסוקות", שנתון המשפט העברי, כה (תשס"ח), עמ' 216-199</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hint="cs"/>
          <w:rtl/>
        </w:rPr>
        <w:t xml:space="preserve">קצוף, ב', </w:t>
      </w:r>
      <w:r w:rsidRPr="0084653E">
        <w:rPr>
          <w:rFonts w:asciiTheme="minorBidi" w:hAnsiTheme="minorBidi" w:cstheme="minorBidi"/>
          <w:rtl/>
        </w:rPr>
        <w:t xml:space="preserve">"כלום </w:t>
      </w:r>
      <w:proofErr w:type="spellStart"/>
      <w:r w:rsidRPr="0084653E">
        <w:rPr>
          <w:rFonts w:asciiTheme="minorBidi" w:hAnsiTheme="minorBidi" w:cstheme="minorBidi"/>
          <w:rtl/>
        </w:rPr>
        <w:t>היתה</w:t>
      </w:r>
      <w:proofErr w:type="spellEnd"/>
      <w:r w:rsidRPr="0084653E">
        <w:rPr>
          <w:rFonts w:asciiTheme="minorBidi" w:hAnsiTheme="minorBidi" w:cstheme="minorBidi"/>
          <w:rtl/>
        </w:rPr>
        <w:t xml:space="preserve"> התוספתא מקור לתשובות רב </w:t>
      </w:r>
      <w:proofErr w:type="spellStart"/>
      <w:r w:rsidRPr="0084653E">
        <w:rPr>
          <w:rFonts w:asciiTheme="minorBidi" w:hAnsiTheme="minorBidi" w:cstheme="minorBidi"/>
          <w:rtl/>
        </w:rPr>
        <w:t>נטרונאי</w:t>
      </w:r>
      <w:proofErr w:type="spellEnd"/>
      <w:r w:rsidRPr="0084653E">
        <w:rPr>
          <w:rFonts w:asciiTheme="minorBidi" w:hAnsiTheme="minorBidi" w:cstheme="minorBidi"/>
          <w:rtl/>
        </w:rPr>
        <w:t xml:space="preserve"> גאון?", </w:t>
      </w:r>
      <w:r w:rsidRPr="0084653E">
        <w:rPr>
          <w:rFonts w:asciiTheme="minorBidi" w:hAnsiTheme="minorBidi" w:cstheme="minorBidi"/>
          <w:i/>
          <w:iCs/>
          <w:rtl/>
        </w:rPr>
        <w:t>עלי ספר</w:t>
      </w:r>
      <w:r w:rsidRPr="0084653E">
        <w:rPr>
          <w:rFonts w:asciiTheme="minorBidi" w:hAnsiTheme="minorBidi" w:cstheme="minorBidi"/>
          <w:rtl/>
        </w:rPr>
        <w:t xml:space="preserve"> כ (תשס"ח), עמ' 17-27</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רוזנטל, א"ש, "תולדות הנוסח ובעיות עריכה בחקר התלמוד הבבלי", תרביץ, </w:t>
      </w:r>
      <w:proofErr w:type="spellStart"/>
      <w:r w:rsidRPr="0084653E">
        <w:rPr>
          <w:rFonts w:asciiTheme="minorBidi" w:hAnsiTheme="minorBidi" w:cstheme="minorBidi"/>
          <w:rtl/>
        </w:rPr>
        <w:t>נז</w:t>
      </w:r>
      <w:proofErr w:type="spellEnd"/>
      <w:r w:rsidRPr="0084653E">
        <w:rPr>
          <w:rFonts w:asciiTheme="minorBidi" w:hAnsiTheme="minorBidi" w:cstheme="minorBidi"/>
          <w:rtl/>
        </w:rPr>
        <w:t xml:space="preserve"> (תשמ"ח), עמ' 1-36</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hint="cs"/>
          <w:rtl/>
        </w:rPr>
        <w:t xml:space="preserve">ריינר, א', "להתקבלותו של ספר הלכות גדולות באשכנז", לימוד ודעת במחשבה יהודית, בעריכת ח' </w:t>
      </w:r>
      <w:proofErr w:type="spellStart"/>
      <w:r w:rsidRPr="0084653E">
        <w:rPr>
          <w:rFonts w:asciiTheme="minorBidi" w:hAnsiTheme="minorBidi" w:cstheme="minorBidi" w:hint="cs"/>
          <w:rtl/>
        </w:rPr>
        <w:t>קרייסל</w:t>
      </w:r>
      <w:proofErr w:type="spellEnd"/>
      <w:r w:rsidRPr="0084653E">
        <w:rPr>
          <w:rFonts w:asciiTheme="minorBidi" w:hAnsiTheme="minorBidi" w:cstheme="minorBidi" w:hint="cs"/>
          <w:rtl/>
        </w:rPr>
        <w:t>, באר שבע תשס"ו, עמ' 95-121</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proofErr w:type="spellStart"/>
      <w:r w:rsidRPr="0084653E">
        <w:rPr>
          <w:rFonts w:asciiTheme="minorBidi" w:hAnsiTheme="minorBidi" w:cstheme="minorBidi" w:hint="cs"/>
          <w:rtl/>
        </w:rPr>
        <w:t>שויקה</w:t>
      </w:r>
      <w:proofErr w:type="spellEnd"/>
      <w:r w:rsidRPr="0084653E">
        <w:rPr>
          <w:rFonts w:asciiTheme="minorBidi" w:hAnsiTheme="minorBidi" w:cstheme="minorBidi" w:hint="cs"/>
          <w:rtl/>
        </w:rPr>
        <w:t xml:space="preserve">, א', עיונים בספר הלכות גדולות: נוסח ועריכה </w:t>
      </w:r>
      <w:r w:rsidRPr="0084653E">
        <w:rPr>
          <w:rFonts w:asciiTheme="minorBidi" w:hAnsiTheme="minorBidi" w:cstheme="minorBidi"/>
          <w:rtl/>
        </w:rPr>
        <w:t>(דיסרטציה), ירושלים תשס"</w:t>
      </w:r>
      <w:r w:rsidRPr="0084653E">
        <w:rPr>
          <w:rFonts w:asciiTheme="minorBidi" w:hAnsiTheme="minorBidi" w:cstheme="minorBidi" w:hint="cs"/>
          <w:rtl/>
        </w:rPr>
        <w:t xml:space="preserve">ח </w:t>
      </w:r>
    </w:p>
    <w:p w:rsidR="0084653E" w:rsidRPr="0084653E" w:rsidRDefault="0084653E" w:rsidP="0084653E">
      <w:pPr>
        <w:pStyle w:val="af0"/>
        <w:numPr>
          <w:ilvl w:val="0"/>
          <w:numId w:val="7"/>
        </w:numPr>
        <w:tabs>
          <w:tab w:val="clear" w:pos="720"/>
          <w:tab w:val="num" w:pos="374"/>
        </w:tabs>
        <w:spacing w:line="360" w:lineRule="auto"/>
        <w:ind w:left="374"/>
        <w:rPr>
          <w:rFonts w:asciiTheme="minorBidi" w:hAnsiTheme="minorBidi" w:cstheme="minorBidi"/>
          <w:b w:val="0"/>
          <w:bCs w:val="0"/>
          <w:sz w:val="24"/>
          <w:szCs w:val="24"/>
          <w:rtl/>
        </w:rPr>
      </w:pPr>
      <w:proofErr w:type="spellStart"/>
      <w:r w:rsidRPr="0084653E">
        <w:rPr>
          <w:rFonts w:asciiTheme="minorBidi" w:hAnsiTheme="minorBidi" w:cstheme="minorBidi"/>
          <w:b w:val="0"/>
          <w:bCs w:val="0"/>
          <w:sz w:val="24"/>
          <w:szCs w:val="24"/>
          <w:rtl/>
        </w:rPr>
        <w:t>שלאסברג</w:t>
      </w:r>
      <w:proofErr w:type="spellEnd"/>
      <w:r w:rsidRPr="0084653E">
        <w:rPr>
          <w:rFonts w:asciiTheme="minorBidi" w:hAnsiTheme="minorBidi" w:cstheme="minorBidi"/>
          <w:b w:val="0"/>
          <w:bCs w:val="0"/>
          <w:sz w:val="24"/>
          <w:szCs w:val="24"/>
          <w:rtl/>
        </w:rPr>
        <w:t>, א"ל (מהדיר), ספר הלכות פסוקות או הלכות ראו המיוחסות לתלמידי רב</w:t>
      </w:r>
      <w:r w:rsidRPr="0084653E">
        <w:rPr>
          <w:rFonts w:asciiTheme="minorBidi" w:hAnsiTheme="minorBidi" w:cstheme="minorBidi" w:hint="cs"/>
          <w:b w:val="0"/>
          <w:bCs w:val="0"/>
          <w:sz w:val="24"/>
          <w:szCs w:val="24"/>
          <w:rtl/>
        </w:rPr>
        <w:t xml:space="preserve"> </w:t>
      </w:r>
      <w:proofErr w:type="spellStart"/>
      <w:r w:rsidRPr="0084653E">
        <w:rPr>
          <w:rFonts w:asciiTheme="minorBidi" w:hAnsiTheme="minorBidi" w:cstheme="minorBidi"/>
          <w:b w:val="0"/>
          <w:bCs w:val="0"/>
          <w:sz w:val="24"/>
          <w:szCs w:val="24"/>
          <w:rtl/>
        </w:rPr>
        <w:t>יהודאי</w:t>
      </w:r>
      <w:proofErr w:type="spellEnd"/>
      <w:r w:rsidRPr="0084653E">
        <w:rPr>
          <w:rFonts w:asciiTheme="minorBidi" w:hAnsiTheme="minorBidi" w:cstheme="minorBidi"/>
          <w:b w:val="0"/>
          <w:bCs w:val="0"/>
          <w:sz w:val="24"/>
          <w:szCs w:val="24"/>
          <w:rtl/>
        </w:rPr>
        <w:t xml:space="preserve"> גאון, </w:t>
      </w:r>
      <w:proofErr w:type="spellStart"/>
      <w:r w:rsidRPr="0084653E">
        <w:rPr>
          <w:rFonts w:asciiTheme="minorBidi" w:hAnsiTheme="minorBidi" w:cstheme="minorBidi"/>
          <w:b w:val="0"/>
          <w:bCs w:val="0"/>
          <w:sz w:val="24"/>
          <w:szCs w:val="24"/>
          <w:rtl/>
        </w:rPr>
        <w:t>ורסי</w:t>
      </w:r>
      <w:proofErr w:type="spellEnd"/>
      <w:r w:rsidRPr="0084653E">
        <w:rPr>
          <w:rFonts w:asciiTheme="minorBidi" w:hAnsiTheme="minorBidi" w:cstheme="minorBidi"/>
          <w:b w:val="0"/>
          <w:bCs w:val="0"/>
          <w:sz w:val="24"/>
          <w:szCs w:val="24"/>
          <w:rtl/>
        </w:rPr>
        <w:t xml:space="preserve"> תרמ"ו</w:t>
      </w:r>
    </w:p>
    <w:p w:rsidR="0084653E" w:rsidRPr="0084653E" w:rsidRDefault="0084653E" w:rsidP="0084653E">
      <w:pPr>
        <w:pStyle w:val="af0"/>
        <w:numPr>
          <w:ilvl w:val="0"/>
          <w:numId w:val="7"/>
        </w:numPr>
        <w:tabs>
          <w:tab w:val="clear" w:pos="720"/>
          <w:tab w:val="num" w:pos="374"/>
        </w:tabs>
        <w:spacing w:line="360" w:lineRule="auto"/>
        <w:ind w:left="374"/>
        <w:rPr>
          <w:rFonts w:asciiTheme="minorBidi" w:hAnsiTheme="minorBidi" w:cstheme="minorBidi"/>
          <w:b w:val="0"/>
          <w:bCs w:val="0"/>
          <w:sz w:val="24"/>
          <w:szCs w:val="24"/>
        </w:rPr>
      </w:pPr>
      <w:r w:rsidRPr="0084653E">
        <w:rPr>
          <w:rFonts w:asciiTheme="minorBidi" w:hAnsiTheme="minorBidi" w:cstheme="minorBidi"/>
          <w:b w:val="0"/>
          <w:bCs w:val="0"/>
          <w:sz w:val="24"/>
          <w:szCs w:val="24"/>
          <w:rtl/>
        </w:rPr>
        <w:t xml:space="preserve">ששון, ס' (מהדיר), ספר הלכות פסוקות לרב </w:t>
      </w:r>
      <w:proofErr w:type="spellStart"/>
      <w:r w:rsidRPr="0084653E">
        <w:rPr>
          <w:rFonts w:asciiTheme="minorBidi" w:hAnsiTheme="minorBidi" w:cstheme="minorBidi"/>
          <w:b w:val="0"/>
          <w:bCs w:val="0"/>
          <w:sz w:val="24"/>
          <w:szCs w:val="24"/>
          <w:rtl/>
        </w:rPr>
        <w:t>יהודאי</w:t>
      </w:r>
      <w:proofErr w:type="spellEnd"/>
      <w:r w:rsidRPr="0084653E">
        <w:rPr>
          <w:rFonts w:asciiTheme="minorBidi" w:hAnsiTheme="minorBidi" w:cstheme="minorBidi"/>
          <w:b w:val="0"/>
          <w:bCs w:val="0"/>
          <w:sz w:val="24"/>
          <w:szCs w:val="24"/>
          <w:rtl/>
        </w:rPr>
        <w:t xml:space="preserve"> גאון זצ"ל, ירושלים תשי"א</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tl/>
        </w:rPr>
        <w:t xml:space="preserve">תא-שמע, </w:t>
      </w:r>
      <w:proofErr w:type="spellStart"/>
      <w:r w:rsidRPr="0084653E">
        <w:rPr>
          <w:rFonts w:asciiTheme="minorBidi" w:hAnsiTheme="minorBidi" w:cstheme="minorBidi"/>
          <w:rtl/>
        </w:rPr>
        <w:t>י"מ</w:t>
      </w:r>
      <w:proofErr w:type="spellEnd"/>
      <w:r w:rsidRPr="0084653E">
        <w:rPr>
          <w:rFonts w:asciiTheme="minorBidi" w:hAnsiTheme="minorBidi" w:cstheme="minorBidi"/>
          <w:rtl/>
        </w:rPr>
        <w:t>, הספרות הפרשנית לתלמוד באירופה ובצפון אפריקה: קורות אישים ושיטות, א, ירושלים תשנ"ט</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Pr>
        <w:t xml:space="preserve">Brody, R., The </w:t>
      </w:r>
      <w:proofErr w:type="spellStart"/>
      <w:r w:rsidRPr="0084653E">
        <w:rPr>
          <w:rFonts w:asciiTheme="minorBidi" w:hAnsiTheme="minorBidi" w:cstheme="minorBidi"/>
        </w:rPr>
        <w:t>Geonim</w:t>
      </w:r>
      <w:proofErr w:type="spellEnd"/>
      <w:r w:rsidRPr="0084653E">
        <w:rPr>
          <w:rFonts w:asciiTheme="minorBidi" w:hAnsiTheme="minorBidi" w:cstheme="minorBidi"/>
        </w:rPr>
        <w:t xml:space="preserve"> of Babylonia and the Shaping of Medieval Jewish Culture, New Haven 1998</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r w:rsidRPr="0084653E">
        <w:rPr>
          <w:rFonts w:asciiTheme="minorBidi" w:hAnsiTheme="minorBidi" w:cstheme="minorBidi"/>
        </w:rPr>
        <w:t xml:space="preserve">Brody, R., </w:t>
      </w:r>
      <w:r w:rsidRPr="0084653E">
        <w:rPr>
          <w:rFonts w:ascii="Arial" w:hAnsi="Arial" w:cs="Arial"/>
          <w:shd w:val="clear" w:color="auto" w:fill="FFFFFF"/>
        </w:rPr>
        <w:t xml:space="preserve">"Polemics in the early </w:t>
      </w:r>
      <w:proofErr w:type="spellStart"/>
      <w:r w:rsidRPr="0084653E">
        <w:rPr>
          <w:rFonts w:ascii="Arial" w:hAnsi="Arial" w:cs="Arial"/>
          <w:shd w:val="clear" w:color="auto" w:fill="FFFFFF"/>
        </w:rPr>
        <w:t>Geonic</w:t>
      </w:r>
      <w:proofErr w:type="spellEnd"/>
      <w:r w:rsidRPr="0084653E">
        <w:rPr>
          <w:rFonts w:ascii="Arial" w:hAnsi="Arial" w:cs="Arial"/>
          <w:shd w:val="clear" w:color="auto" w:fill="FFFFFF"/>
        </w:rPr>
        <w:t xml:space="preserve"> </w:t>
      </w:r>
      <w:proofErr w:type="gramStart"/>
      <w:r w:rsidRPr="0084653E">
        <w:rPr>
          <w:rFonts w:ascii="Arial" w:hAnsi="Arial" w:cs="Arial"/>
          <w:shd w:val="clear" w:color="auto" w:fill="FFFFFF"/>
        </w:rPr>
        <w:t>period :</w:t>
      </w:r>
      <w:proofErr w:type="gramEnd"/>
      <w:r w:rsidRPr="0084653E">
        <w:rPr>
          <w:rFonts w:ascii="Arial" w:hAnsi="Arial" w:cs="Arial"/>
          <w:shd w:val="clear" w:color="auto" w:fill="FFFFFF"/>
        </w:rPr>
        <w:t> </w:t>
      </w:r>
      <w:proofErr w:type="spellStart"/>
      <w:r w:rsidRPr="0084653E">
        <w:rPr>
          <w:rFonts w:ascii="Arial" w:hAnsi="Arial" w:cs="Arial"/>
          <w:shd w:val="clear" w:color="auto" w:fill="FFFFFF"/>
        </w:rPr>
        <w:t>Pirqoy</w:t>
      </w:r>
      <w:proofErr w:type="spellEnd"/>
      <w:r w:rsidRPr="0084653E">
        <w:rPr>
          <w:rFonts w:ascii="Arial" w:hAnsi="Arial" w:cs="Arial"/>
          <w:shd w:val="clear" w:color="auto" w:fill="FFFFFF"/>
        </w:rPr>
        <w:t xml:space="preserve"> Ben </w:t>
      </w:r>
      <w:proofErr w:type="spellStart"/>
      <w:r w:rsidRPr="0084653E">
        <w:rPr>
          <w:rFonts w:ascii="Arial" w:hAnsi="Arial" w:cs="Arial"/>
          <w:shd w:val="clear" w:color="auto" w:fill="FFFFFF"/>
        </w:rPr>
        <w:t>Baboy’s</w:t>
      </w:r>
      <w:proofErr w:type="spellEnd"/>
      <w:r w:rsidRPr="0084653E">
        <w:rPr>
          <w:rFonts w:ascii="Arial" w:hAnsi="Arial" w:cs="Arial"/>
          <w:shd w:val="clear" w:color="auto" w:fill="FFFFFF"/>
        </w:rPr>
        <w:t xml:space="preserve"> letter and its implications", Dialogue 3 (2012), pp. 93-104</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proofErr w:type="spellStart"/>
      <w:r w:rsidRPr="0084653E">
        <w:rPr>
          <w:rFonts w:asciiTheme="minorBidi" w:hAnsiTheme="minorBidi" w:cstheme="minorBidi"/>
        </w:rPr>
        <w:t>Hoenig</w:t>
      </w:r>
      <w:proofErr w:type="spellEnd"/>
      <w:r w:rsidRPr="0084653E">
        <w:rPr>
          <w:rFonts w:asciiTheme="minorBidi" w:hAnsiTheme="minorBidi" w:cstheme="minorBidi"/>
        </w:rPr>
        <w:t xml:space="preserve">, S., Halakhot </w:t>
      </w:r>
      <w:proofErr w:type="spellStart"/>
      <w:r w:rsidRPr="0084653E">
        <w:rPr>
          <w:rFonts w:asciiTheme="minorBidi" w:hAnsiTheme="minorBidi" w:cstheme="minorBidi"/>
        </w:rPr>
        <w:t>Gedolot</w:t>
      </w:r>
      <w:proofErr w:type="spellEnd"/>
      <w:r w:rsidRPr="0084653E">
        <w:rPr>
          <w:rFonts w:asciiTheme="minorBidi" w:hAnsiTheme="minorBidi" w:cstheme="minorBidi"/>
        </w:rPr>
        <w:t xml:space="preserve"> - </w:t>
      </w:r>
      <w:proofErr w:type="spellStart"/>
      <w:r w:rsidRPr="0084653E">
        <w:rPr>
          <w:rFonts w:asciiTheme="minorBidi" w:hAnsiTheme="minorBidi" w:cstheme="minorBidi"/>
        </w:rPr>
        <w:t>Hilkhot</w:t>
      </w:r>
      <w:proofErr w:type="spellEnd"/>
      <w:r w:rsidRPr="0084653E">
        <w:rPr>
          <w:rFonts w:asciiTheme="minorBidi" w:hAnsiTheme="minorBidi" w:cstheme="minorBidi"/>
        </w:rPr>
        <w:t xml:space="preserve"> </w:t>
      </w:r>
      <w:proofErr w:type="spellStart"/>
      <w:r w:rsidRPr="0084653E">
        <w:rPr>
          <w:rFonts w:asciiTheme="minorBidi" w:hAnsiTheme="minorBidi" w:cstheme="minorBidi"/>
        </w:rPr>
        <w:t>Kiddushin</w:t>
      </w:r>
      <w:proofErr w:type="spellEnd"/>
      <w:r w:rsidRPr="0084653E">
        <w:rPr>
          <w:rFonts w:asciiTheme="minorBidi" w:hAnsiTheme="minorBidi" w:cstheme="minorBidi"/>
        </w:rPr>
        <w:t xml:space="preserve">: A Study in Early </w:t>
      </w:r>
      <w:proofErr w:type="spellStart"/>
      <w:r w:rsidRPr="0084653E">
        <w:rPr>
          <w:rFonts w:asciiTheme="minorBidi" w:hAnsiTheme="minorBidi" w:cstheme="minorBidi"/>
        </w:rPr>
        <w:t>Gaonic</w:t>
      </w:r>
      <w:proofErr w:type="spellEnd"/>
      <w:r w:rsidRPr="0084653E">
        <w:rPr>
          <w:rFonts w:asciiTheme="minorBidi" w:hAnsiTheme="minorBidi" w:cstheme="minorBidi"/>
        </w:rPr>
        <w:t xml:space="preserve"> Codification (Ph.D. dissertation), New York 1975</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Pr>
      </w:pPr>
      <w:proofErr w:type="spellStart"/>
      <w:r w:rsidRPr="0084653E">
        <w:rPr>
          <w:rFonts w:asciiTheme="minorBidi" w:hAnsiTheme="minorBidi" w:cstheme="minorBidi"/>
        </w:rPr>
        <w:t>Libson</w:t>
      </w:r>
      <w:proofErr w:type="spellEnd"/>
      <w:r w:rsidRPr="0084653E">
        <w:rPr>
          <w:rFonts w:asciiTheme="minorBidi" w:hAnsiTheme="minorBidi" w:cstheme="minorBidi"/>
        </w:rPr>
        <w:t xml:space="preserve">, G., </w:t>
      </w:r>
      <w:r w:rsidRPr="0084653E">
        <w:rPr>
          <w:rFonts w:asciiTheme="minorBidi" w:hAnsiTheme="minorBidi" w:cstheme="minorBidi"/>
          <w:shd w:val="clear" w:color="auto" w:fill="FFFFFF"/>
        </w:rPr>
        <w:t xml:space="preserve">Jewish and Islamic law: a comparative study of </w:t>
      </w:r>
      <w:r w:rsidRPr="0084653E">
        <w:rPr>
          <w:rFonts w:ascii="Arial" w:hAnsi="Arial" w:cs="Arial"/>
          <w:shd w:val="clear" w:color="auto" w:fill="FFFFFF"/>
        </w:rPr>
        <w:t xml:space="preserve">custom during the </w:t>
      </w:r>
      <w:proofErr w:type="spellStart"/>
      <w:r w:rsidRPr="0084653E">
        <w:rPr>
          <w:rFonts w:ascii="Arial" w:hAnsi="Arial" w:cs="Arial"/>
          <w:shd w:val="clear" w:color="auto" w:fill="FFFFFF"/>
        </w:rPr>
        <w:t>Geonic</w:t>
      </w:r>
      <w:proofErr w:type="spellEnd"/>
      <w:r w:rsidRPr="0084653E">
        <w:rPr>
          <w:rFonts w:ascii="Arial" w:hAnsi="Arial" w:cs="Arial"/>
          <w:shd w:val="clear" w:color="auto" w:fill="FFFFFF"/>
        </w:rPr>
        <w:t xml:space="preserve"> period, Cambridge</w:t>
      </w:r>
      <w:r w:rsidRPr="0084653E">
        <w:rPr>
          <w:rStyle w:val="apple-converted-space"/>
          <w:rFonts w:ascii="Arial" w:hAnsi="Arial" w:cs="Arial"/>
          <w:shd w:val="clear" w:color="auto" w:fill="FFFFFF"/>
        </w:rPr>
        <w:t> 2003</w:t>
      </w:r>
    </w:p>
    <w:p w:rsidR="0084653E" w:rsidRPr="0084653E" w:rsidRDefault="0084653E" w:rsidP="0084653E">
      <w:pPr>
        <w:numPr>
          <w:ilvl w:val="0"/>
          <w:numId w:val="7"/>
        </w:numPr>
        <w:tabs>
          <w:tab w:val="clear" w:pos="720"/>
          <w:tab w:val="num" w:pos="404"/>
        </w:tabs>
        <w:spacing w:line="360" w:lineRule="auto"/>
        <w:ind w:left="404"/>
        <w:rPr>
          <w:rFonts w:asciiTheme="minorBidi" w:hAnsiTheme="minorBidi" w:cstheme="minorBidi"/>
          <w:rtl/>
        </w:rPr>
      </w:pPr>
      <w:proofErr w:type="spellStart"/>
      <w:r w:rsidRPr="0084653E">
        <w:rPr>
          <w:rFonts w:asciiTheme="minorBidi" w:hAnsiTheme="minorBidi" w:cstheme="minorBidi"/>
        </w:rPr>
        <w:t>Rogoff</w:t>
      </w:r>
      <w:proofErr w:type="spellEnd"/>
      <w:r w:rsidRPr="0084653E">
        <w:rPr>
          <w:rFonts w:asciiTheme="minorBidi" w:hAnsiTheme="minorBidi" w:cstheme="minorBidi"/>
        </w:rPr>
        <w:t xml:space="preserve">, G., The Compositional Art of the </w:t>
      </w:r>
      <w:proofErr w:type="spellStart"/>
      <w:r w:rsidRPr="0084653E">
        <w:rPr>
          <w:rFonts w:asciiTheme="minorBidi" w:hAnsiTheme="minorBidi" w:cstheme="minorBidi"/>
        </w:rPr>
        <w:t>She'iltot</w:t>
      </w:r>
      <w:proofErr w:type="spellEnd"/>
      <w:r w:rsidRPr="0084653E">
        <w:rPr>
          <w:rFonts w:asciiTheme="minorBidi" w:hAnsiTheme="minorBidi" w:cstheme="minorBidi"/>
        </w:rPr>
        <w:t xml:space="preserve"> of R. Aha: Creating a Babylonian Homiletic Midrash (Ph.D. dissertation), New </w:t>
      </w:r>
      <w:proofErr w:type="spellStart"/>
      <w:r w:rsidRPr="0084653E">
        <w:rPr>
          <w:rFonts w:asciiTheme="minorBidi" w:hAnsiTheme="minorBidi" w:cstheme="minorBidi"/>
        </w:rPr>
        <w:t>york</w:t>
      </w:r>
      <w:proofErr w:type="spellEnd"/>
      <w:r w:rsidRPr="0084653E">
        <w:rPr>
          <w:rFonts w:asciiTheme="minorBidi" w:hAnsiTheme="minorBidi" w:cstheme="minorBidi"/>
        </w:rPr>
        <w:t xml:space="preserve"> 2010</w:t>
      </w:r>
    </w:p>
    <w:p w:rsidR="0084653E" w:rsidRPr="009C5DC6" w:rsidRDefault="0084653E" w:rsidP="0084653E">
      <w:pPr>
        <w:spacing w:line="360" w:lineRule="auto"/>
        <w:ind w:left="360"/>
        <w:rPr>
          <w:rFonts w:asciiTheme="minorBidi" w:hAnsiTheme="minorBidi" w:cstheme="minorBidi"/>
          <w:b/>
          <w:bCs/>
          <w:rtl/>
        </w:rPr>
      </w:pPr>
    </w:p>
    <w:p w:rsidR="00490EA6" w:rsidRPr="00490EA6" w:rsidRDefault="00490EA6" w:rsidP="00490EA6">
      <w:pPr>
        <w:pStyle w:val="1"/>
        <w:rPr>
          <w:rFonts w:asciiTheme="minorBidi" w:hAnsiTheme="minorBidi" w:cstheme="minorBidi"/>
          <w:b/>
          <w:bCs/>
          <w:color w:val="auto"/>
          <w:sz w:val="24"/>
          <w:szCs w:val="24"/>
          <w:rtl/>
        </w:rPr>
      </w:pPr>
      <w:r w:rsidRPr="00490EA6">
        <w:rPr>
          <w:rFonts w:asciiTheme="minorBidi" w:hAnsiTheme="minorBidi" w:cstheme="minorBidi" w:hint="cs"/>
          <w:b/>
          <w:bCs/>
          <w:color w:val="auto"/>
          <w:sz w:val="24"/>
          <w:szCs w:val="24"/>
          <w:rtl/>
        </w:rPr>
        <w:t xml:space="preserve">ז. </w:t>
      </w:r>
      <w:r w:rsidRPr="00490EA6">
        <w:rPr>
          <w:rFonts w:asciiTheme="minorBidi" w:hAnsiTheme="minorBidi" w:cstheme="minorBidi"/>
          <w:b/>
          <w:bCs/>
          <w:color w:val="auto"/>
          <w:sz w:val="24"/>
          <w:szCs w:val="24"/>
          <w:rtl/>
        </w:rPr>
        <w:t>שם הקורס באנגלית:</w:t>
      </w:r>
    </w:p>
    <w:p w:rsidR="00490EA6" w:rsidRPr="00490EA6" w:rsidRDefault="00490EA6" w:rsidP="00490EA6">
      <w:pPr>
        <w:rPr>
          <w:rFonts w:asciiTheme="minorBidi" w:hAnsiTheme="minorBidi" w:cstheme="minorBidi"/>
          <w:rtl/>
        </w:rPr>
      </w:pPr>
    </w:p>
    <w:p w:rsidR="00490EA6" w:rsidRPr="00490EA6" w:rsidRDefault="0084653E" w:rsidP="0084653E">
      <w:pPr>
        <w:rPr>
          <w:rFonts w:asciiTheme="minorBidi" w:hAnsiTheme="minorBidi" w:cstheme="minorBidi"/>
          <w:b/>
          <w:bCs/>
          <w:rtl/>
        </w:rPr>
      </w:pPr>
      <w:r>
        <w:rPr>
          <w:rFonts w:asciiTheme="minorBidi" w:hAnsiTheme="minorBidi" w:cstheme="minorBidi"/>
          <w:shd w:val="clear" w:color="auto" w:fill="FFFFFF"/>
        </w:rPr>
        <w:t>Th</w:t>
      </w:r>
      <w:r w:rsidR="00490EA6" w:rsidRPr="00490EA6">
        <w:rPr>
          <w:rFonts w:asciiTheme="minorBidi" w:hAnsiTheme="minorBidi" w:cstheme="minorBidi"/>
          <w:shd w:val="clear" w:color="auto" w:fill="FFFFFF"/>
        </w:rPr>
        <w:t>e</w:t>
      </w:r>
      <w:r>
        <w:rPr>
          <w:rFonts w:asciiTheme="minorBidi" w:hAnsiTheme="minorBidi" w:cstheme="minorBidi"/>
          <w:shd w:val="clear" w:color="auto" w:fill="FFFFFF"/>
        </w:rPr>
        <w:t xml:space="preserve"> Early</w:t>
      </w:r>
      <w:r w:rsidR="00490EA6" w:rsidRPr="00490EA6">
        <w:rPr>
          <w:rFonts w:asciiTheme="minorBidi" w:hAnsiTheme="minorBidi" w:cstheme="minorBidi"/>
          <w:shd w:val="clear" w:color="auto" w:fill="FFFFFF"/>
        </w:rPr>
        <w:t xml:space="preserve"> </w:t>
      </w:r>
      <w:proofErr w:type="spellStart"/>
      <w:r w:rsidR="00490EA6" w:rsidRPr="00490EA6">
        <w:rPr>
          <w:rFonts w:asciiTheme="minorBidi" w:hAnsiTheme="minorBidi" w:cstheme="minorBidi"/>
          <w:shd w:val="clear" w:color="auto" w:fill="FFFFFF"/>
        </w:rPr>
        <w:t>Geonic</w:t>
      </w:r>
      <w:proofErr w:type="spellEnd"/>
      <w:r>
        <w:rPr>
          <w:rFonts w:asciiTheme="minorBidi" w:hAnsiTheme="minorBidi" w:cstheme="minorBidi"/>
          <w:shd w:val="clear" w:color="auto" w:fill="FFFFFF"/>
        </w:rPr>
        <w:t xml:space="preserve"> Literature</w:t>
      </w:r>
    </w:p>
    <w:sectPr w:rsidR="00490EA6" w:rsidRPr="00490EA6"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3C" w:rsidRDefault="008E7B3C">
      <w:r>
        <w:separator/>
      </w:r>
    </w:p>
  </w:endnote>
  <w:endnote w:type="continuationSeparator" w:id="0">
    <w:p w:rsidR="008E7B3C" w:rsidRDefault="008E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395AF2">
      <w:rPr>
        <w:rStyle w:val="a6"/>
        <w:noProof/>
        <w:rtl/>
      </w:rPr>
      <w:t>5</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3C" w:rsidRDefault="008E7B3C">
      <w:r>
        <w:separator/>
      </w:r>
    </w:p>
  </w:footnote>
  <w:footnote w:type="continuationSeparator" w:id="0">
    <w:p w:rsidR="008E7B3C" w:rsidRDefault="008E7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4"/>
      <w:jc w:val="center"/>
      <w:rPr>
        <w:color w:val="333333"/>
        <w:rtl/>
      </w:rPr>
    </w:pPr>
  </w:p>
  <w:p w:rsidR="009263FA" w:rsidRPr="006F3984" w:rsidRDefault="009263FA" w:rsidP="00DD68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491"/>
    <w:multiLevelType w:val="hybridMultilevel"/>
    <w:tmpl w:val="33049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B7BE4"/>
    <w:multiLevelType w:val="hybridMultilevel"/>
    <w:tmpl w:val="4DA66FA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2E150CBA"/>
    <w:multiLevelType w:val="hybridMultilevel"/>
    <w:tmpl w:val="724644B0"/>
    <w:lvl w:ilvl="0" w:tplc="C3285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9161B"/>
    <w:multiLevelType w:val="hybridMultilevel"/>
    <w:tmpl w:val="946C65F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37155CDD"/>
    <w:multiLevelType w:val="multilevel"/>
    <w:tmpl w:val="ABA6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6" w15:restartNumberingAfterBreak="0">
    <w:nsid w:val="60706C67"/>
    <w:multiLevelType w:val="hybridMultilevel"/>
    <w:tmpl w:val="F7B0C234"/>
    <w:lvl w:ilvl="0" w:tplc="C6AC2CF8">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46DB"/>
    <w:rsid w:val="00027881"/>
    <w:rsid w:val="00030A9E"/>
    <w:rsid w:val="000379C0"/>
    <w:rsid w:val="0006487D"/>
    <w:rsid w:val="00070A82"/>
    <w:rsid w:val="00073037"/>
    <w:rsid w:val="00076E1F"/>
    <w:rsid w:val="00082CAD"/>
    <w:rsid w:val="0008680D"/>
    <w:rsid w:val="00093FC6"/>
    <w:rsid w:val="000B1034"/>
    <w:rsid w:val="000B26B8"/>
    <w:rsid w:val="000B2C53"/>
    <w:rsid w:val="000B2F90"/>
    <w:rsid w:val="000C6A16"/>
    <w:rsid w:val="000E30F9"/>
    <w:rsid w:val="000E3CDE"/>
    <w:rsid w:val="00122715"/>
    <w:rsid w:val="00123F73"/>
    <w:rsid w:val="00146DE4"/>
    <w:rsid w:val="00171D0D"/>
    <w:rsid w:val="00176B35"/>
    <w:rsid w:val="00181271"/>
    <w:rsid w:val="00182802"/>
    <w:rsid w:val="001878DC"/>
    <w:rsid w:val="001939F8"/>
    <w:rsid w:val="001B302D"/>
    <w:rsid w:val="001B41ED"/>
    <w:rsid w:val="001D7453"/>
    <w:rsid w:val="001D7E9E"/>
    <w:rsid w:val="001E009A"/>
    <w:rsid w:val="001E1DB6"/>
    <w:rsid w:val="00205067"/>
    <w:rsid w:val="002262E8"/>
    <w:rsid w:val="002307CC"/>
    <w:rsid w:val="002337B3"/>
    <w:rsid w:val="00255707"/>
    <w:rsid w:val="00271BBC"/>
    <w:rsid w:val="002734D8"/>
    <w:rsid w:val="002935ED"/>
    <w:rsid w:val="002A1569"/>
    <w:rsid w:val="002A3074"/>
    <w:rsid w:val="002B1893"/>
    <w:rsid w:val="002C2943"/>
    <w:rsid w:val="002E026B"/>
    <w:rsid w:val="002E1F74"/>
    <w:rsid w:val="002F6D62"/>
    <w:rsid w:val="00305692"/>
    <w:rsid w:val="00322AE9"/>
    <w:rsid w:val="00323F70"/>
    <w:rsid w:val="003269AC"/>
    <w:rsid w:val="00346DFC"/>
    <w:rsid w:val="00347951"/>
    <w:rsid w:val="00347CA4"/>
    <w:rsid w:val="00352BD1"/>
    <w:rsid w:val="00354D18"/>
    <w:rsid w:val="00367708"/>
    <w:rsid w:val="00382BCD"/>
    <w:rsid w:val="00390F95"/>
    <w:rsid w:val="00395AF2"/>
    <w:rsid w:val="003A2F0F"/>
    <w:rsid w:val="003A40A8"/>
    <w:rsid w:val="003A7CC3"/>
    <w:rsid w:val="003C070F"/>
    <w:rsid w:val="003E6FC5"/>
    <w:rsid w:val="00410117"/>
    <w:rsid w:val="00421576"/>
    <w:rsid w:val="00422580"/>
    <w:rsid w:val="00425A06"/>
    <w:rsid w:val="00427ED2"/>
    <w:rsid w:val="00431BE8"/>
    <w:rsid w:val="004373A7"/>
    <w:rsid w:val="004539F5"/>
    <w:rsid w:val="004749B0"/>
    <w:rsid w:val="00476975"/>
    <w:rsid w:val="00490EA6"/>
    <w:rsid w:val="004953A0"/>
    <w:rsid w:val="004A0F46"/>
    <w:rsid w:val="004A107D"/>
    <w:rsid w:val="004A2742"/>
    <w:rsid w:val="004C0776"/>
    <w:rsid w:val="004C266A"/>
    <w:rsid w:val="004C5515"/>
    <w:rsid w:val="004D0B76"/>
    <w:rsid w:val="004D6C5E"/>
    <w:rsid w:val="004D796B"/>
    <w:rsid w:val="004E46A0"/>
    <w:rsid w:val="004F37BA"/>
    <w:rsid w:val="00505345"/>
    <w:rsid w:val="00536471"/>
    <w:rsid w:val="00542B3D"/>
    <w:rsid w:val="005531F5"/>
    <w:rsid w:val="005569F1"/>
    <w:rsid w:val="005577F8"/>
    <w:rsid w:val="00561AC5"/>
    <w:rsid w:val="0056603E"/>
    <w:rsid w:val="005750D4"/>
    <w:rsid w:val="00575536"/>
    <w:rsid w:val="005761AC"/>
    <w:rsid w:val="00587EEB"/>
    <w:rsid w:val="00590E92"/>
    <w:rsid w:val="005A047F"/>
    <w:rsid w:val="005A7AFC"/>
    <w:rsid w:val="005B0C90"/>
    <w:rsid w:val="005B3CA2"/>
    <w:rsid w:val="005C11F9"/>
    <w:rsid w:val="005D2969"/>
    <w:rsid w:val="005E1373"/>
    <w:rsid w:val="005F7E61"/>
    <w:rsid w:val="006068ED"/>
    <w:rsid w:val="00610B42"/>
    <w:rsid w:val="00611C6A"/>
    <w:rsid w:val="0061202C"/>
    <w:rsid w:val="006127B6"/>
    <w:rsid w:val="006158C7"/>
    <w:rsid w:val="00637B1C"/>
    <w:rsid w:val="0064775D"/>
    <w:rsid w:val="00653DDF"/>
    <w:rsid w:val="00657033"/>
    <w:rsid w:val="00666C81"/>
    <w:rsid w:val="00670D04"/>
    <w:rsid w:val="006741E1"/>
    <w:rsid w:val="0069345E"/>
    <w:rsid w:val="006C0BBA"/>
    <w:rsid w:val="006C5E5F"/>
    <w:rsid w:val="006F3984"/>
    <w:rsid w:val="00700320"/>
    <w:rsid w:val="0070271F"/>
    <w:rsid w:val="00703DBD"/>
    <w:rsid w:val="00703DCF"/>
    <w:rsid w:val="00717B12"/>
    <w:rsid w:val="00720048"/>
    <w:rsid w:val="00721EC7"/>
    <w:rsid w:val="00722A06"/>
    <w:rsid w:val="007242E6"/>
    <w:rsid w:val="00730EC2"/>
    <w:rsid w:val="007313DA"/>
    <w:rsid w:val="00750ED3"/>
    <w:rsid w:val="007661B5"/>
    <w:rsid w:val="007704EE"/>
    <w:rsid w:val="007762FE"/>
    <w:rsid w:val="007916EC"/>
    <w:rsid w:val="007A0B4D"/>
    <w:rsid w:val="007A63CE"/>
    <w:rsid w:val="007E1586"/>
    <w:rsid w:val="007F3790"/>
    <w:rsid w:val="007F3B93"/>
    <w:rsid w:val="007F44AE"/>
    <w:rsid w:val="007F556A"/>
    <w:rsid w:val="008253BE"/>
    <w:rsid w:val="00826ACA"/>
    <w:rsid w:val="00830646"/>
    <w:rsid w:val="0083178C"/>
    <w:rsid w:val="00837A44"/>
    <w:rsid w:val="0084653E"/>
    <w:rsid w:val="00855F71"/>
    <w:rsid w:val="00857973"/>
    <w:rsid w:val="008662C4"/>
    <w:rsid w:val="008A42B1"/>
    <w:rsid w:val="008A436E"/>
    <w:rsid w:val="008B5621"/>
    <w:rsid w:val="008B5A4E"/>
    <w:rsid w:val="008C35AB"/>
    <w:rsid w:val="008E696B"/>
    <w:rsid w:val="008E6A90"/>
    <w:rsid w:val="008E7958"/>
    <w:rsid w:val="008E7B3C"/>
    <w:rsid w:val="008F07C9"/>
    <w:rsid w:val="008F2CEC"/>
    <w:rsid w:val="008F3571"/>
    <w:rsid w:val="00900146"/>
    <w:rsid w:val="00904991"/>
    <w:rsid w:val="009263FA"/>
    <w:rsid w:val="00937D26"/>
    <w:rsid w:val="00950EE6"/>
    <w:rsid w:val="00956A80"/>
    <w:rsid w:val="00960575"/>
    <w:rsid w:val="00967AAE"/>
    <w:rsid w:val="00972DD2"/>
    <w:rsid w:val="0098095D"/>
    <w:rsid w:val="009900D5"/>
    <w:rsid w:val="00994983"/>
    <w:rsid w:val="009A208E"/>
    <w:rsid w:val="009C519B"/>
    <w:rsid w:val="009E089B"/>
    <w:rsid w:val="009E09C1"/>
    <w:rsid w:val="009E732A"/>
    <w:rsid w:val="009F5CEC"/>
    <w:rsid w:val="00A37923"/>
    <w:rsid w:val="00A46C21"/>
    <w:rsid w:val="00A55D77"/>
    <w:rsid w:val="00A574F6"/>
    <w:rsid w:val="00A703A4"/>
    <w:rsid w:val="00A96F5C"/>
    <w:rsid w:val="00AA43E5"/>
    <w:rsid w:val="00AA5A0B"/>
    <w:rsid w:val="00AA636A"/>
    <w:rsid w:val="00AB42A5"/>
    <w:rsid w:val="00AC5179"/>
    <w:rsid w:val="00AD0E0C"/>
    <w:rsid w:val="00AF7667"/>
    <w:rsid w:val="00B01D64"/>
    <w:rsid w:val="00B0306A"/>
    <w:rsid w:val="00B04D0B"/>
    <w:rsid w:val="00B25F24"/>
    <w:rsid w:val="00B27E17"/>
    <w:rsid w:val="00B35A24"/>
    <w:rsid w:val="00B40436"/>
    <w:rsid w:val="00B65A43"/>
    <w:rsid w:val="00B76DA5"/>
    <w:rsid w:val="00B77484"/>
    <w:rsid w:val="00B827D4"/>
    <w:rsid w:val="00B84CF1"/>
    <w:rsid w:val="00B94D12"/>
    <w:rsid w:val="00BC22C3"/>
    <w:rsid w:val="00BD34B6"/>
    <w:rsid w:val="00BD39CF"/>
    <w:rsid w:val="00BE44B1"/>
    <w:rsid w:val="00BE5A1F"/>
    <w:rsid w:val="00BE6E4E"/>
    <w:rsid w:val="00BF4832"/>
    <w:rsid w:val="00C01FCF"/>
    <w:rsid w:val="00C1700D"/>
    <w:rsid w:val="00C40B9C"/>
    <w:rsid w:val="00C50842"/>
    <w:rsid w:val="00C53622"/>
    <w:rsid w:val="00C6111A"/>
    <w:rsid w:val="00C6211F"/>
    <w:rsid w:val="00C65131"/>
    <w:rsid w:val="00C734F7"/>
    <w:rsid w:val="00C769A7"/>
    <w:rsid w:val="00C77337"/>
    <w:rsid w:val="00C82132"/>
    <w:rsid w:val="00CA5C69"/>
    <w:rsid w:val="00CA63BA"/>
    <w:rsid w:val="00CB0752"/>
    <w:rsid w:val="00CB3F3B"/>
    <w:rsid w:val="00CD5480"/>
    <w:rsid w:val="00CD766D"/>
    <w:rsid w:val="00CD7764"/>
    <w:rsid w:val="00CF2773"/>
    <w:rsid w:val="00D00179"/>
    <w:rsid w:val="00D00461"/>
    <w:rsid w:val="00D6311B"/>
    <w:rsid w:val="00D668F8"/>
    <w:rsid w:val="00D70E31"/>
    <w:rsid w:val="00DA095F"/>
    <w:rsid w:val="00DA32D2"/>
    <w:rsid w:val="00DB01B7"/>
    <w:rsid w:val="00DB4565"/>
    <w:rsid w:val="00DC166C"/>
    <w:rsid w:val="00DD04FA"/>
    <w:rsid w:val="00DD686B"/>
    <w:rsid w:val="00DE2B41"/>
    <w:rsid w:val="00E01AEF"/>
    <w:rsid w:val="00E021CE"/>
    <w:rsid w:val="00E12CE1"/>
    <w:rsid w:val="00E1332E"/>
    <w:rsid w:val="00E16CD1"/>
    <w:rsid w:val="00E21501"/>
    <w:rsid w:val="00E26E49"/>
    <w:rsid w:val="00E32894"/>
    <w:rsid w:val="00E5094B"/>
    <w:rsid w:val="00E53D9C"/>
    <w:rsid w:val="00E54729"/>
    <w:rsid w:val="00E75758"/>
    <w:rsid w:val="00E81D90"/>
    <w:rsid w:val="00E95E79"/>
    <w:rsid w:val="00EA055B"/>
    <w:rsid w:val="00EB2A5C"/>
    <w:rsid w:val="00EB7DFA"/>
    <w:rsid w:val="00EC009D"/>
    <w:rsid w:val="00EC27C9"/>
    <w:rsid w:val="00EC3A7D"/>
    <w:rsid w:val="00EE5DD2"/>
    <w:rsid w:val="00EE7E68"/>
    <w:rsid w:val="00EF0F21"/>
    <w:rsid w:val="00EF7E8C"/>
    <w:rsid w:val="00F1164B"/>
    <w:rsid w:val="00F11BC6"/>
    <w:rsid w:val="00F14F87"/>
    <w:rsid w:val="00F151C2"/>
    <w:rsid w:val="00F36AA8"/>
    <w:rsid w:val="00F61594"/>
    <w:rsid w:val="00F65D31"/>
    <w:rsid w:val="00F81407"/>
    <w:rsid w:val="00F924BE"/>
    <w:rsid w:val="00F974D1"/>
    <w:rsid w:val="00FE1333"/>
    <w:rsid w:val="00FE2D08"/>
    <w:rsid w:val="00FF2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34F84"/>
  <w14:defaultImageDpi w14:val="0"/>
  <w15:chartTrackingRefBased/>
  <w15:docId w15:val="{04314828-6E16-4FB9-AECB-BE637BC4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paragraph" w:styleId="1">
    <w:name w:val="heading 1"/>
    <w:basedOn w:val="a"/>
    <w:next w:val="a"/>
    <w:link w:val="10"/>
    <w:uiPriority w:val="9"/>
    <w:qFormat/>
    <w:rsid w:val="00490E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BE5A1F"/>
    <w:pPr>
      <w:keepNext/>
      <w:spacing w:line="360" w:lineRule="auto"/>
      <w:jc w:val="both"/>
      <w:outlineLvl w:val="3"/>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character" w:customStyle="1" w:styleId="40">
    <w:name w:val="כותרת 4 תו"/>
    <w:basedOn w:val="a0"/>
    <w:link w:val="4"/>
    <w:rsid w:val="00BE5A1F"/>
    <w:rPr>
      <w:rFonts w:cs="David"/>
      <w:b/>
      <w:bCs/>
      <w:sz w:val="24"/>
      <w:szCs w:val="24"/>
    </w:rPr>
  </w:style>
  <w:style w:type="paragraph" w:customStyle="1" w:styleId="a9">
    <w:name w:val="מקור תו תו תו תו תו תו תו תו תו תו תו תו תו תו תו תו תו תו תו תו תו"/>
    <w:basedOn w:val="aa"/>
    <w:link w:val="ab"/>
    <w:rsid w:val="00BE5A1F"/>
    <w:pPr>
      <w:spacing w:line="480" w:lineRule="auto"/>
      <w:ind w:left="28"/>
      <w:jc w:val="both"/>
    </w:pPr>
    <w:rPr>
      <w:rFonts w:cs="Levenim MT"/>
      <w:b/>
      <w:bCs/>
      <w:sz w:val="18"/>
      <w:szCs w:val="18"/>
    </w:rPr>
  </w:style>
  <w:style w:type="character" w:customStyle="1" w:styleId="ab">
    <w:name w:val="מקור תו תו תו תו תו תו תו תו תו תו תו תו תו תו תו תו תו תו תו תו תו תו"/>
    <w:link w:val="a9"/>
    <w:rsid w:val="00BE5A1F"/>
    <w:rPr>
      <w:rFonts w:cs="Levenim MT"/>
      <w:b/>
      <w:bCs/>
      <w:sz w:val="18"/>
      <w:szCs w:val="18"/>
    </w:rPr>
  </w:style>
  <w:style w:type="character" w:styleId="Hyperlink">
    <w:name w:val="Hyperlink"/>
    <w:rsid w:val="00BE5A1F"/>
    <w:rPr>
      <w:color w:val="0000FF"/>
      <w:u w:val="single"/>
    </w:rPr>
  </w:style>
  <w:style w:type="character" w:styleId="ac">
    <w:name w:val="Emphasis"/>
    <w:uiPriority w:val="20"/>
    <w:qFormat/>
    <w:rsid w:val="00BE5A1F"/>
    <w:rPr>
      <w:i/>
      <w:iCs/>
    </w:rPr>
  </w:style>
  <w:style w:type="paragraph" w:styleId="aa">
    <w:name w:val="footnote text"/>
    <w:basedOn w:val="a"/>
    <w:link w:val="ad"/>
    <w:uiPriority w:val="99"/>
    <w:rsid w:val="00BE5A1F"/>
    <w:rPr>
      <w:sz w:val="20"/>
      <w:szCs w:val="20"/>
    </w:rPr>
  </w:style>
  <w:style w:type="character" w:customStyle="1" w:styleId="ad">
    <w:name w:val="טקסט הערת שוליים תו"/>
    <w:basedOn w:val="a0"/>
    <w:link w:val="aa"/>
    <w:uiPriority w:val="99"/>
    <w:rsid w:val="00BE5A1F"/>
  </w:style>
  <w:style w:type="paragraph" w:styleId="NormalWeb">
    <w:name w:val="Normal (Web)"/>
    <w:basedOn w:val="a"/>
    <w:uiPriority w:val="99"/>
    <w:unhideWhenUsed/>
    <w:rsid w:val="00E32894"/>
    <w:pPr>
      <w:bidi w:val="0"/>
      <w:spacing w:before="100" w:beforeAutospacing="1" w:after="100" w:afterAutospacing="1"/>
    </w:pPr>
  </w:style>
  <w:style w:type="character" w:customStyle="1" w:styleId="apple-converted-space">
    <w:name w:val="apple-converted-space"/>
    <w:rsid w:val="00E32894"/>
  </w:style>
  <w:style w:type="paragraph" w:styleId="ae">
    <w:name w:val="Bibliography"/>
    <w:basedOn w:val="a"/>
    <w:next w:val="a"/>
    <w:uiPriority w:val="70"/>
    <w:rsid w:val="000B1034"/>
  </w:style>
  <w:style w:type="table" w:styleId="af">
    <w:name w:val="Table Grid"/>
    <w:basedOn w:val="a1"/>
    <w:rsid w:val="000B103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490EA6"/>
    <w:rPr>
      <w:rFonts w:asciiTheme="majorHAnsi" w:eastAsiaTheme="majorEastAsia" w:hAnsiTheme="majorHAnsi" w:cstheme="majorBidi"/>
      <w:color w:val="2E74B5" w:themeColor="accent1" w:themeShade="BF"/>
      <w:sz w:val="32"/>
      <w:szCs w:val="32"/>
    </w:rPr>
  </w:style>
  <w:style w:type="paragraph" w:styleId="af0">
    <w:name w:val="List Paragraph"/>
    <w:basedOn w:val="a"/>
    <w:uiPriority w:val="34"/>
    <w:qFormat/>
    <w:rsid w:val="0084653E"/>
    <w:pPr>
      <w:ind w:left="720"/>
      <w:contextualSpacing/>
    </w:pPr>
    <w:rPr>
      <w:rFonts w:cs="David"/>
      <w:b/>
      <w:bCs/>
      <w:sz w:val="20"/>
      <w:szCs w:val="28"/>
    </w:rPr>
  </w:style>
  <w:style w:type="paragraph" w:customStyle="1" w:styleId="m-2416880146872196398xmsonormal">
    <w:name w:val="m_-2416880146872196398xmsonormal"/>
    <w:basedOn w:val="a"/>
    <w:rsid w:val="005D2969"/>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6860</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reader</cp:lastModifiedBy>
  <cp:revision>3</cp:revision>
  <dcterms:created xsi:type="dcterms:W3CDTF">2020-09-10T13:03:00Z</dcterms:created>
  <dcterms:modified xsi:type="dcterms:W3CDTF">2020-09-10T13:06:00Z</dcterms:modified>
</cp:coreProperties>
</file>