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EEB" w:rsidRDefault="001703FF" w:rsidP="001703FF">
      <w:pPr>
        <w:spacing w:line="360" w:lineRule="auto"/>
        <w:ind w:left="2880"/>
        <w:rPr>
          <w:rFonts w:ascii="Arial" w:hAnsi="Arial" w:cs="Tahoma"/>
          <w:bCs/>
          <w:color w:val="548DD4"/>
          <w:rtl/>
        </w:rPr>
      </w:pPr>
      <w:r w:rsidRPr="001703FF">
        <w:rPr>
          <w:rFonts w:ascii="Arial" w:eastAsia="Calibri" w:hAnsi="Arial" w:cs="Tahoma"/>
          <w:bCs/>
          <w:noProof/>
          <w:color w:val="0070C0"/>
          <w:sz w:val="36"/>
          <w:szCs w:val="36"/>
        </w:rPr>
        <w:drawing>
          <wp:inline distT="0" distB="0" distL="0" distR="0">
            <wp:extent cx="1524000" cy="1203960"/>
            <wp:effectExtent l="0" t="0" r="0" b="0"/>
            <wp:docPr id="1" name="תמונה 1" descr="לוגו בר אילן נפח קט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לוגו בר אילן נפח קטן"/>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203960"/>
                    </a:xfrm>
                    <a:prstGeom prst="rect">
                      <a:avLst/>
                    </a:prstGeom>
                    <a:noFill/>
                    <a:ln>
                      <a:noFill/>
                    </a:ln>
                  </pic:spPr>
                </pic:pic>
              </a:graphicData>
            </a:graphic>
          </wp:inline>
        </w:drawing>
      </w:r>
    </w:p>
    <w:p w:rsidR="001703FF" w:rsidRDefault="001703FF" w:rsidP="00D668F8">
      <w:pPr>
        <w:spacing w:line="360" w:lineRule="auto"/>
        <w:ind w:left="5040"/>
        <w:rPr>
          <w:rFonts w:ascii="Arial" w:hAnsi="Arial" w:cs="Tahoma"/>
          <w:bCs/>
          <w:color w:val="548DD4"/>
          <w:rtl/>
        </w:rPr>
      </w:pPr>
    </w:p>
    <w:p w:rsidR="001703FF" w:rsidRPr="007661B5" w:rsidRDefault="002C2B41" w:rsidP="001703FF">
      <w:pPr>
        <w:spacing w:line="360" w:lineRule="auto"/>
        <w:ind w:left="5040"/>
        <w:jc w:val="right"/>
        <w:rPr>
          <w:rFonts w:ascii="Arial" w:hAnsi="Arial" w:cs="Tahoma"/>
          <w:bCs/>
          <w:color w:val="5B9BD5" w:themeColor="accent1"/>
          <w:sz w:val="36"/>
          <w:szCs w:val="36"/>
          <w:rtl/>
        </w:rPr>
      </w:pPr>
      <w:r>
        <w:rPr>
          <w:rFonts w:ascii="Arial" w:hAnsi="Arial" w:cs="Tahoma" w:hint="cs"/>
          <w:bCs/>
          <w:color w:val="548DD4"/>
          <w:rtl/>
        </w:rPr>
        <w:t>10.9.20</w:t>
      </w:r>
    </w:p>
    <w:p w:rsidR="007661B5" w:rsidRPr="007661B5" w:rsidRDefault="000E30F9" w:rsidP="000E30F9">
      <w:pPr>
        <w:spacing w:line="360" w:lineRule="auto"/>
        <w:jc w:val="center"/>
        <w:outlineLvl w:val="0"/>
        <w:rPr>
          <w:rFonts w:ascii="Arial" w:hAnsi="Arial" w:cs="Tahoma"/>
          <w:bCs/>
          <w:color w:val="5B9BD5" w:themeColor="accent1"/>
          <w:sz w:val="32"/>
          <w:szCs w:val="32"/>
          <w:rtl/>
        </w:rPr>
      </w:pPr>
      <w:r>
        <w:rPr>
          <w:rFonts w:ascii="Arial" w:hAnsi="Arial" w:cs="Tahoma" w:hint="cs"/>
          <w:bCs/>
          <w:color w:val="5B9BD5" w:themeColor="accent1"/>
          <w:sz w:val="36"/>
          <w:szCs w:val="36"/>
          <w:rtl/>
        </w:rPr>
        <w:t>סדרי הלימוד בישיבות הגאונים</w:t>
      </w:r>
    </w:p>
    <w:p w:rsidR="00DD686B" w:rsidRPr="007661B5" w:rsidRDefault="000E30F9" w:rsidP="000E30F9">
      <w:pPr>
        <w:spacing w:line="360" w:lineRule="auto"/>
        <w:jc w:val="center"/>
        <w:outlineLvl w:val="0"/>
        <w:rPr>
          <w:rFonts w:ascii="Arial" w:hAnsi="Arial" w:cs="Tahoma"/>
          <w:bCs/>
          <w:color w:val="5B9BD5" w:themeColor="accent1"/>
          <w:sz w:val="32"/>
          <w:szCs w:val="32"/>
          <w:rtl/>
        </w:rPr>
      </w:pPr>
      <w:r>
        <w:rPr>
          <w:rFonts w:ascii="Arial" w:hAnsi="Arial" w:cs="Tahoma" w:hint="cs"/>
          <w:bCs/>
          <w:color w:val="5B9BD5" w:themeColor="accent1"/>
          <w:sz w:val="32"/>
          <w:szCs w:val="32"/>
          <w:rtl/>
        </w:rPr>
        <w:t>09</w:t>
      </w:r>
      <w:r w:rsidR="007661B5" w:rsidRPr="007661B5">
        <w:rPr>
          <w:rFonts w:ascii="Arial" w:hAnsi="Arial" w:cs="Tahoma" w:hint="cs"/>
          <w:bCs/>
          <w:color w:val="5B9BD5" w:themeColor="accent1"/>
          <w:sz w:val="32"/>
          <w:szCs w:val="32"/>
          <w:rtl/>
        </w:rPr>
        <w:t>-</w:t>
      </w:r>
      <w:r>
        <w:rPr>
          <w:rFonts w:ascii="Arial" w:hAnsi="Arial" w:cs="Tahoma" w:hint="cs"/>
          <w:bCs/>
          <w:color w:val="5B9BD5" w:themeColor="accent1"/>
          <w:sz w:val="32"/>
          <w:szCs w:val="32"/>
          <w:rtl/>
        </w:rPr>
        <w:t>074</w:t>
      </w:r>
      <w:r w:rsidR="007661B5" w:rsidRPr="007661B5">
        <w:rPr>
          <w:rFonts w:ascii="Arial" w:hAnsi="Arial" w:cs="Tahoma" w:hint="cs"/>
          <w:bCs/>
          <w:color w:val="5B9BD5" w:themeColor="accent1"/>
          <w:sz w:val="32"/>
          <w:szCs w:val="32"/>
          <w:rtl/>
        </w:rPr>
        <w:t>-01</w:t>
      </w:r>
    </w:p>
    <w:p w:rsidR="00CB0752" w:rsidRPr="007661B5" w:rsidRDefault="00CB0752" w:rsidP="00DD686B">
      <w:pPr>
        <w:spacing w:line="360" w:lineRule="auto"/>
        <w:jc w:val="center"/>
        <w:rPr>
          <w:rFonts w:ascii="Arial" w:hAnsi="Arial" w:cs="Tahoma"/>
          <w:color w:val="5B9BD5" w:themeColor="accent1"/>
          <w:szCs w:val="20"/>
          <w:rtl/>
        </w:rPr>
      </w:pPr>
      <w:r w:rsidRPr="007661B5">
        <w:rPr>
          <w:rFonts w:ascii="Arial" w:hAnsi="Arial" w:cs="Tahoma"/>
          <w:bCs/>
          <w:color w:val="5B9BD5" w:themeColor="accent1"/>
          <w:sz w:val="36"/>
          <w:szCs w:val="28"/>
          <w:rtl/>
        </w:rPr>
        <w:t>שם המרצה:</w:t>
      </w:r>
      <w:r w:rsidR="007661B5" w:rsidRPr="007661B5">
        <w:rPr>
          <w:rFonts w:ascii="Arial" w:hAnsi="Arial" w:cs="Tahoma" w:hint="cs"/>
          <w:bCs/>
          <w:color w:val="5B9BD5" w:themeColor="accent1"/>
          <w:sz w:val="36"/>
          <w:szCs w:val="28"/>
          <w:rtl/>
        </w:rPr>
        <w:t xml:space="preserve"> ד"ר בנימין קצוף</w:t>
      </w:r>
    </w:p>
    <w:p w:rsidR="00DD686B" w:rsidRPr="003C070F" w:rsidRDefault="00DD686B" w:rsidP="000E30F9">
      <w:pPr>
        <w:spacing w:line="360" w:lineRule="auto"/>
        <w:jc w:val="center"/>
        <w:rPr>
          <w:rFonts w:ascii="Arial" w:hAnsi="Arial" w:cs="Arial"/>
          <w:color w:val="548DD4"/>
          <w:rtl/>
        </w:rPr>
      </w:pPr>
      <w:r w:rsidRPr="003C070F">
        <w:rPr>
          <w:rFonts w:ascii="Arial" w:hAnsi="Arial" w:cs="Arial"/>
          <w:b/>
          <w:bCs/>
          <w:color w:val="548DD4"/>
          <w:rtl/>
        </w:rPr>
        <w:t>סוג הקורס:</w:t>
      </w:r>
      <w:r w:rsidR="007661B5">
        <w:rPr>
          <w:rFonts w:ascii="Arial" w:hAnsi="Arial" w:cs="Arial" w:hint="cs"/>
          <w:b/>
          <w:bCs/>
          <w:color w:val="548DD4"/>
          <w:rtl/>
        </w:rPr>
        <w:t xml:space="preserve"> </w:t>
      </w:r>
      <w:r w:rsidR="000E30F9">
        <w:rPr>
          <w:rFonts w:ascii="Arial" w:hAnsi="Arial" w:cs="Arial" w:hint="cs"/>
          <w:b/>
          <w:bCs/>
          <w:color w:val="548DD4"/>
          <w:rtl/>
        </w:rPr>
        <w:t>הרצאה</w:t>
      </w:r>
    </w:p>
    <w:p w:rsidR="00DD686B" w:rsidRPr="003C070F" w:rsidRDefault="00DD686B" w:rsidP="005F740C">
      <w:pPr>
        <w:spacing w:line="360" w:lineRule="auto"/>
        <w:rPr>
          <w:rFonts w:ascii="Arial" w:hAnsi="Arial" w:cs="Arial"/>
          <w:color w:val="548DD4"/>
          <w:rtl/>
        </w:rPr>
      </w:pPr>
      <w:r w:rsidRPr="003C070F">
        <w:rPr>
          <w:rFonts w:ascii="Arial" w:hAnsi="Arial" w:cs="Arial"/>
          <w:b/>
          <w:bCs/>
          <w:color w:val="548DD4"/>
          <w:rtl/>
        </w:rPr>
        <w:t>שנת לימודים</w:t>
      </w:r>
      <w:r w:rsidRPr="003C070F">
        <w:rPr>
          <w:rFonts w:ascii="Arial" w:hAnsi="Arial" w:cs="Arial"/>
          <w:color w:val="548DD4"/>
          <w:rtl/>
        </w:rPr>
        <w:t xml:space="preserve">: </w:t>
      </w:r>
      <w:r w:rsidR="007661B5">
        <w:rPr>
          <w:rFonts w:ascii="Arial" w:hAnsi="Arial" w:cs="Arial" w:hint="cs"/>
          <w:color w:val="548DD4"/>
          <w:rtl/>
        </w:rPr>
        <w:t>תשפ"א</w:t>
      </w:r>
      <w:r w:rsidRPr="003C070F">
        <w:rPr>
          <w:rFonts w:ascii="Arial" w:hAnsi="Arial" w:cs="Arial"/>
          <w:color w:val="548DD4"/>
          <w:rtl/>
        </w:rPr>
        <w:t xml:space="preserve">                 </w:t>
      </w:r>
      <w:r w:rsidRPr="003C070F">
        <w:rPr>
          <w:rFonts w:ascii="Arial" w:hAnsi="Arial" w:cs="Arial"/>
          <w:b/>
          <w:bCs/>
          <w:color w:val="548DD4"/>
          <w:rtl/>
        </w:rPr>
        <w:t>סמסטר</w:t>
      </w:r>
      <w:r w:rsidRPr="003C070F">
        <w:rPr>
          <w:rFonts w:ascii="Arial" w:hAnsi="Arial" w:cs="Arial"/>
          <w:color w:val="548DD4"/>
          <w:rtl/>
        </w:rPr>
        <w:t xml:space="preserve">: </w:t>
      </w:r>
      <w:r w:rsidR="000E30F9">
        <w:rPr>
          <w:rFonts w:ascii="Arial" w:hAnsi="Arial" w:cs="Arial" w:hint="cs"/>
          <w:color w:val="548DD4"/>
          <w:rtl/>
        </w:rPr>
        <w:t>א</w:t>
      </w:r>
      <w:r w:rsidR="001703FF">
        <w:rPr>
          <w:rFonts w:ascii="Arial" w:hAnsi="Arial" w:cs="Arial" w:hint="cs"/>
          <w:color w:val="548DD4"/>
          <w:rtl/>
        </w:rPr>
        <w:t>'</w:t>
      </w:r>
      <w:r w:rsidRPr="003C070F">
        <w:rPr>
          <w:rFonts w:ascii="Arial" w:hAnsi="Arial" w:cs="Arial"/>
          <w:color w:val="548DD4"/>
          <w:rtl/>
        </w:rPr>
        <w:t xml:space="preserve">                           </w:t>
      </w:r>
      <w:r w:rsidRPr="003C070F">
        <w:rPr>
          <w:rFonts w:ascii="Arial" w:hAnsi="Arial" w:cs="Arial"/>
          <w:b/>
          <w:bCs/>
          <w:color w:val="548DD4"/>
          <w:rtl/>
        </w:rPr>
        <w:t>היקף שעות</w:t>
      </w:r>
      <w:r w:rsidRPr="003C070F">
        <w:rPr>
          <w:rFonts w:ascii="Arial" w:hAnsi="Arial" w:cs="Arial"/>
          <w:color w:val="548DD4"/>
          <w:rtl/>
        </w:rPr>
        <w:t xml:space="preserve">: </w:t>
      </w:r>
      <w:r w:rsidR="005F740C">
        <w:rPr>
          <w:rFonts w:ascii="Arial" w:hAnsi="Arial" w:cs="Arial" w:hint="cs"/>
          <w:color w:val="548DD4"/>
          <w:rtl/>
        </w:rPr>
        <w:t>1</w:t>
      </w:r>
      <w:r w:rsidRPr="003C070F">
        <w:rPr>
          <w:rFonts w:ascii="Arial" w:hAnsi="Arial" w:cs="Arial"/>
          <w:color w:val="548DD4"/>
          <w:rtl/>
        </w:rPr>
        <w:t xml:space="preserve"> </w:t>
      </w:r>
      <w:proofErr w:type="spellStart"/>
      <w:r w:rsidR="001703FF">
        <w:rPr>
          <w:rFonts w:ascii="Arial" w:hAnsi="Arial" w:cs="Arial" w:hint="cs"/>
          <w:color w:val="548DD4"/>
          <w:rtl/>
        </w:rPr>
        <w:t>ש"ש</w:t>
      </w:r>
      <w:proofErr w:type="spellEnd"/>
    </w:p>
    <w:p w:rsidR="001703FF" w:rsidRPr="001703FF" w:rsidRDefault="001703FF" w:rsidP="001703FF">
      <w:pPr>
        <w:spacing w:line="360" w:lineRule="auto"/>
        <w:rPr>
          <w:rFonts w:ascii="Calibri" w:eastAsia="Calibri" w:hAnsi="Calibri" w:cs="Arial"/>
          <w:sz w:val="22"/>
          <w:szCs w:val="22"/>
        </w:rPr>
      </w:pPr>
      <w:r w:rsidRPr="001703FF">
        <w:rPr>
          <w:rFonts w:ascii="Calibri" w:eastAsia="Calibri" w:hAnsi="Calibri" w:cs="Arial"/>
          <w:sz w:val="22"/>
          <w:szCs w:val="22"/>
          <w:rtl/>
        </w:rPr>
        <w:t>אתר הקורס באינטרנט:</w:t>
      </w:r>
      <w:r w:rsidRPr="001703FF">
        <w:rPr>
          <w:rFonts w:ascii="Calibri" w:eastAsia="Calibri" w:hAnsi="Calibri" w:cs="Arial" w:hint="cs"/>
          <w:sz w:val="22"/>
          <w:szCs w:val="22"/>
          <w:rtl/>
        </w:rPr>
        <w:t xml:space="preserve"> </w:t>
      </w:r>
      <w:r w:rsidRPr="001703FF">
        <w:rPr>
          <w:rFonts w:ascii="Calibri" w:eastAsia="Calibri" w:hAnsi="Calibri" w:cs="Arial"/>
          <w:sz w:val="22"/>
          <w:szCs w:val="22"/>
        </w:rPr>
        <w:t>lemida.biu.ac.il</w:t>
      </w:r>
      <w:r w:rsidRPr="001703FF">
        <w:rPr>
          <w:rFonts w:ascii="Calibri" w:eastAsia="Calibri" w:hAnsi="Calibri" w:cs="Arial"/>
          <w:b/>
          <w:bCs/>
          <w:sz w:val="22"/>
          <w:szCs w:val="22"/>
          <w:rtl/>
        </w:rPr>
        <w:t xml:space="preserve">   </w:t>
      </w:r>
    </w:p>
    <w:p w:rsidR="00DD686B" w:rsidRPr="001703FF" w:rsidRDefault="00DD686B" w:rsidP="00D668F8">
      <w:pPr>
        <w:spacing w:line="360" w:lineRule="auto"/>
        <w:rPr>
          <w:sz w:val="28"/>
          <w:szCs w:val="28"/>
          <w:rtl/>
        </w:rPr>
      </w:pPr>
    </w:p>
    <w:p w:rsidR="001B302D" w:rsidRPr="00BF4832" w:rsidRDefault="007762FE" w:rsidP="0098095D">
      <w:pPr>
        <w:spacing w:line="360" w:lineRule="auto"/>
        <w:ind w:left="26"/>
        <w:rPr>
          <w:rFonts w:asciiTheme="minorBidi" w:hAnsiTheme="minorBidi" w:cstheme="minorBidi"/>
          <w:rtl/>
        </w:rPr>
      </w:pPr>
      <w:r w:rsidRPr="00BF4832">
        <w:rPr>
          <w:rFonts w:asciiTheme="minorBidi" w:hAnsiTheme="minorBidi" w:cstheme="minorBidi"/>
          <w:b/>
          <w:bCs/>
          <w:rtl/>
        </w:rPr>
        <w:t xml:space="preserve">א. </w:t>
      </w:r>
      <w:r w:rsidR="00DD686B" w:rsidRPr="00BF4832">
        <w:rPr>
          <w:rFonts w:asciiTheme="minorBidi" w:hAnsiTheme="minorBidi" w:cstheme="minorBidi"/>
          <w:b/>
          <w:bCs/>
          <w:rtl/>
        </w:rPr>
        <w:t>מטרות הקורס</w:t>
      </w:r>
      <w:r w:rsidR="0098095D" w:rsidRPr="00BF4832">
        <w:rPr>
          <w:rFonts w:asciiTheme="minorBidi" w:hAnsiTheme="minorBidi" w:cstheme="minorBidi"/>
          <w:b/>
          <w:bCs/>
          <w:rtl/>
        </w:rPr>
        <w:t>:</w:t>
      </w:r>
    </w:p>
    <w:p w:rsidR="00FE1333" w:rsidRPr="00B35A24" w:rsidRDefault="000B1034" w:rsidP="00FE1333">
      <w:pPr>
        <w:rPr>
          <w:rFonts w:ascii="Arial" w:hAnsi="Arial" w:cs="Arial"/>
          <w:rtl/>
        </w:rPr>
      </w:pPr>
      <w:r>
        <w:rPr>
          <w:rFonts w:ascii="Arial" w:hAnsi="Arial" w:cs="Arial" w:hint="cs"/>
          <w:rtl/>
        </w:rPr>
        <w:t xml:space="preserve">הכרת תולדות ישיבות הגאונים, בעלי התפקידים בישיבות, מחזורי הלימוד, החיבורים הנלמדים, דרכי לימוד התלמוד ומסירתו בתקופת הגאונים, תהליך המעבר </w:t>
      </w:r>
      <w:r w:rsidRPr="007471AA">
        <w:rPr>
          <w:rFonts w:ascii="Arial" w:hAnsi="Arial" w:cs="Arial"/>
          <w:sz w:val="28"/>
          <w:rtl/>
        </w:rPr>
        <w:t>מהיות התלמוד תורה שבעל פה עד להפיכתו לטקסט כתוב</w:t>
      </w:r>
      <w:r>
        <w:rPr>
          <w:rFonts w:ascii="Arial" w:hAnsi="Arial" w:cs="Arial" w:hint="cs"/>
          <w:sz w:val="28"/>
          <w:rtl/>
        </w:rPr>
        <w:t>, ואופים של הפירושים לתלמוד שנוצרו בתקופה זו</w:t>
      </w:r>
      <w:r>
        <w:rPr>
          <w:rFonts w:ascii="Arial" w:hAnsi="Arial" w:cs="Arial" w:hint="cs"/>
          <w:rtl/>
        </w:rPr>
        <w:t>.</w:t>
      </w:r>
    </w:p>
    <w:p w:rsidR="0098095D" w:rsidRPr="000B2C53" w:rsidRDefault="0098095D" w:rsidP="0098095D">
      <w:pPr>
        <w:spacing w:line="360" w:lineRule="exact"/>
        <w:rPr>
          <w:rFonts w:asciiTheme="minorBidi" w:hAnsiTheme="minorBidi" w:cstheme="minorBidi"/>
          <w:rtl/>
        </w:rPr>
      </w:pPr>
    </w:p>
    <w:p w:rsidR="0098095D" w:rsidRPr="00FE1333" w:rsidRDefault="0098095D" w:rsidP="0098095D">
      <w:pPr>
        <w:spacing w:line="360" w:lineRule="exact"/>
        <w:rPr>
          <w:rFonts w:asciiTheme="minorBidi" w:hAnsiTheme="minorBidi" w:cstheme="minorBidi"/>
          <w:b/>
          <w:bCs/>
          <w:rtl/>
        </w:rPr>
      </w:pPr>
      <w:r w:rsidRPr="00FE1333">
        <w:rPr>
          <w:rFonts w:asciiTheme="minorBidi" w:hAnsiTheme="minorBidi" w:cstheme="minorBidi"/>
          <w:b/>
          <w:bCs/>
          <w:rtl/>
        </w:rPr>
        <w:t>תוצרי למידה:</w:t>
      </w:r>
    </w:p>
    <w:p w:rsidR="0098095D" w:rsidRPr="000B2C53" w:rsidRDefault="0098095D" w:rsidP="000B1034">
      <w:pPr>
        <w:spacing w:line="360" w:lineRule="exact"/>
        <w:jc w:val="both"/>
        <w:rPr>
          <w:rFonts w:asciiTheme="minorBidi" w:hAnsiTheme="minorBidi" w:cstheme="minorBidi"/>
          <w:rtl/>
        </w:rPr>
      </w:pPr>
      <w:r w:rsidRPr="000B2C53">
        <w:rPr>
          <w:rFonts w:asciiTheme="minorBidi" w:hAnsiTheme="minorBidi" w:cstheme="minorBidi"/>
          <w:rtl/>
        </w:rPr>
        <w:t>יכולת לנתח טקסטים</w:t>
      </w:r>
      <w:r w:rsidR="000B1034">
        <w:rPr>
          <w:rFonts w:asciiTheme="minorBidi" w:hAnsiTheme="minorBidi" w:cstheme="minorBidi" w:hint="cs"/>
          <w:rtl/>
        </w:rPr>
        <w:t xml:space="preserve"> מספרות הגאונים לאור הסביבה </w:t>
      </w:r>
      <w:proofErr w:type="spellStart"/>
      <w:r w:rsidR="000B1034">
        <w:rPr>
          <w:rFonts w:asciiTheme="minorBidi" w:hAnsiTheme="minorBidi" w:cstheme="minorBidi" w:hint="cs"/>
          <w:rtl/>
        </w:rPr>
        <w:t>האינלקטואלית</w:t>
      </w:r>
      <w:proofErr w:type="spellEnd"/>
      <w:r w:rsidR="000B1034">
        <w:rPr>
          <w:rFonts w:asciiTheme="minorBidi" w:hAnsiTheme="minorBidi" w:cstheme="minorBidi" w:hint="cs"/>
          <w:rtl/>
        </w:rPr>
        <w:t xml:space="preserve"> בה הם נוצרו, ושימוש נרחב בספרות המחקר הרלוונטית</w:t>
      </w:r>
      <w:r w:rsidR="00FE1333">
        <w:rPr>
          <w:rFonts w:asciiTheme="minorBidi" w:hAnsiTheme="minorBidi" w:cstheme="minorBidi" w:hint="cs"/>
          <w:rtl/>
        </w:rPr>
        <w:t>.</w:t>
      </w:r>
    </w:p>
    <w:p w:rsidR="0098095D" w:rsidRPr="000B2C53" w:rsidRDefault="0098095D" w:rsidP="0064775D">
      <w:pPr>
        <w:ind w:left="26"/>
        <w:jc w:val="both"/>
        <w:rPr>
          <w:rFonts w:asciiTheme="minorBidi" w:hAnsiTheme="minorBidi" w:cstheme="minorBidi"/>
          <w:rtl/>
        </w:rPr>
      </w:pPr>
    </w:p>
    <w:p w:rsidR="005761AC" w:rsidRPr="000B2C53" w:rsidRDefault="005761AC" w:rsidP="005761AC">
      <w:pPr>
        <w:ind w:left="26"/>
        <w:outlineLvl w:val="0"/>
        <w:rPr>
          <w:rFonts w:asciiTheme="minorBidi" w:hAnsiTheme="minorBidi" w:cstheme="minorBidi"/>
          <w:b/>
          <w:bCs/>
        </w:rPr>
      </w:pPr>
      <w:r w:rsidRPr="000B2C53">
        <w:rPr>
          <w:rFonts w:asciiTheme="minorBidi" w:hAnsiTheme="minorBidi" w:cstheme="minorBidi"/>
          <w:b/>
          <w:bCs/>
          <w:rtl/>
        </w:rPr>
        <w:t>ב. תוכן הקורס</w:t>
      </w:r>
      <w:r w:rsidR="0008680D" w:rsidRPr="000B2C53">
        <w:rPr>
          <w:rFonts w:asciiTheme="minorBidi" w:hAnsiTheme="minorBidi" w:cstheme="minorBidi"/>
          <w:b/>
          <w:bCs/>
        </w:rPr>
        <w:t>:</w:t>
      </w:r>
      <w:r w:rsidRPr="000B2C53">
        <w:rPr>
          <w:rFonts w:asciiTheme="minorBidi" w:hAnsiTheme="minorBidi" w:cstheme="minorBidi"/>
          <w:b/>
          <w:bCs/>
          <w:rtl/>
        </w:rPr>
        <w:t xml:space="preserve"> </w:t>
      </w:r>
    </w:p>
    <w:p w:rsidR="000B1034" w:rsidRDefault="000B1034" w:rsidP="000B1034">
      <w:pPr>
        <w:jc w:val="both"/>
        <w:rPr>
          <w:rFonts w:ascii="Arial" w:hAnsi="Arial" w:cs="Arial"/>
          <w:sz w:val="28"/>
          <w:rtl/>
        </w:rPr>
      </w:pPr>
      <w:proofErr w:type="spellStart"/>
      <w:r>
        <w:rPr>
          <w:rFonts w:ascii="Arial" w:hAnsi="Arial" w:cs="Arial" w:hint="cs"/>
          <w:sz w:val="28"/>
          <w:rtl/>
        </w:rPr>
        <w:t>רציונאל</w:t>
      </w:r>
      <w:proofErr w:type="spellEnd"/>
      <w:r>
        <w:rPr>
          <w:rFonts w:ascii="Arial" w:hAnsi="Arial" w:cs="Arial" w:hint="cs"/>
          <w:sz w:val="28"/>
          <w:rtl/>
        </w:rPr>
        <w:t xml:space="preserve">, נושאים: </w:t>
      </w:r>
      <w:r w:rsidRPr="007471AA">
        <w:rPr>
          <w:rFonts w:ascii="Arial" w:hAnsi="Arial" w:cs="Arial"/>
          <w:sz w:val="28"/>
          <w:rtl/>
        </w:rPr>
        <w:t xml:space="preserve">במהלך הקורס נעסוק </w:t>
      </w:r>
      <w:r>
        <w:rPr>
          <w:rFonts w:ascii="Arial" w:hAnsi="Arial" w:cs="Arial" w:hint="cs"/>
          <w:rtl/>
        </w:rPr>
        <w:t>בתולדות ישיבות הגאונים, בעלי התפקידים בישיבות, מחזורי הלימוד, החיבורים הנלמדים,</w:t>
      </w:r>
      <w:r w:rsidRPr="007471AA">
        <w:rPr>
          <w:rFonts w:ascii="Arial" w:hAnsi="Arial" w:cs="Arial"/>
          <w:sz w:val="28"/>
          <w:rtl/>
        </w:rPr>
        <w:t xml:space="preserve"> דרכי לימוד</w:t>
      </w:r>
      <w:r>
        <w:rPr>
          <w:rFonts w:ascii="Arial" w:hAnsi="Arial" w:cs="Arial" w:hint="cs"/>
          <w:sz w:val="28"/>
          <w:rtl/>
        </w:rPr>
        <w:t xml:space="preserve"> התלמוד</w:t>
      </w:r>
      <w:r w:rsidRPr="007471AA">
        <w:rPr>
          <w:rFonts w:ascii="Arial" w:hAnsi="Arial" w:cs="Arial"/>
          <w:sz w:val="28"/>
          <w:rtl/>
        </w:rPr>
        <w:t xml:space="preserve"> ומסירת</w:t>
      </w:r>
      <w:r>
        <w:rPr>
          <w:rFonts w:ascii="Arial" w:hAnsi="Arial" w:cs="Arial" w:hint="cs"/>
          <w:sz w:val="28"/>
          <w:rtl/>
        </w:rPr>
        <w:t>ו</w:t>
      </w:r>
      <w:r w:rsidRPr="007471AA">
        <w:rPr>
          <w:rFonts w:ascii="Arial" w:hAnsi="Arial" w:cs="Arial"/>
          <w:sz w:val="28"/>
          <w:rtl/>
        </w:rPr>
        <w:t xml:space="preserve"> בישיבות בבל בתקופת הגאונים, ובתהליך המעבר מהיות התלמוד תורה שבעל פה עד להפיכתו לטקסט כתוב, לאור העדויות העולות בכתבי הגאונים, שינויי הנוסח בין כתבי היד של התלמוד, והיחס שבין גרסת התלמוד בכתבי הגאונים ונוסח התלמוד</w:t>
      </w:r>
      <w:r>
        <w:rPr>
          <w:rFonts w:ascii="Arial" w:hAnsi="Arial" w:cs="Arial" w:hint="cs"/>
          <w:sz w:val="28"/>
          <w:rtl/>
        </w:rPr>
        <w:t>, ו</w:t>
      </w:r>
      <w:r w:rsidRPr="007471AA">
        <w:rPr>
          <w:rFonts w:ascii="Arial" w:hAnsi="Arial" w:cs="Arial"/>
          <w:sz w:val="28"/>
          <w:rtl/>
        </w:rPr>
        <w:t xml:space="preserve">באופי הפרשנות לתלמוד בתקופת הגאונים המצויה בתשובות ובחיבורים המוקדשים לפרשנות. </w:t>
      </w:r>
    </w:p>
    <w:p w:rsidR="000B1034" w:rsidRPr="00C145B9" w:rsidRDefault="000B1034" w:rsidP="000B1034">
      <w:pPr>
        <w:jc w:val="both"/>
        <w:rPr>
          <w:rFonts w:ascii="Arial" w:hAnsi="Arial" w:cs="Arial"/>
          <w:bCs/>
          <w:sz w:val="28"/>
          <w:rtl/>
        </w:rPr>
      </w:pPr>
    </w:p>
    <w:p w:rsidR="000B2C53" w:rsidRPr="005A047F" w:rsidRDefault="000B2C53" w:rsidP="000B2C53">
      <w:pPr>
        <w:rPr>
          <w:rFonts w:ascii="Arial" w:hAnsi="Arial" w:cs="Arial"/>
        </w:rPr>
      </w:pPr>
    </w:p>
    <w:p w:rsidR="000B2C53" w:rsidRPr="000B2C53" w:rsidRDefault="000B2C53" w:rsidP="000B2C53">
      <w:pPr>
        <w:rPr>
          <w:rFonts w:ascii="Arial" w:hAnsi="Arial" w:cs="Arial"/>
          <w:sz w:val="28"/>
          <w:rtl/>
        </w:rPr>
      </w:pPr>
    </w:p>
    <w:p w:rsidR="000B2C53" w:rsidRPr="005A047F" w:rsidRDefault="000B2C53" w:rsidP="000B2C53">
      <w:pPr>
        <w:ind w:left="26"/>
        <w:outlineLvl w:val="0"/>
        <w:rPr>
          <w:rFonts w:ascii="Arial" w:hAnsi="Arial" w:cs="Arial"/>
          <w:rtl/>
        </w:rPr>
      </w:pPr>
      <w:r w:rsidRPr="000B2C53">
        <w:rPr>
          <w:rFonts w:ascii="Arial" w:hAnsi="Arial" w:cs="Arial"/>
          <w:b/>
          <w:bCs/>
          <w:sz w:val="26"/>
          <w:szCs w:val="26"/>
          <w:rtl/>
        </w:rPr>
        <w:t>מהלך השיעורים:</w:t>
      </w:r>
      <w:r w:rsidRPr="000B2C53">
        <w:rPr>
          <w:rFonts w:ascii="Arial" w:hAnsi="Arial" w:cs="Arial"/>
          <w:b/>
          <w:bCs/>
          <w:rtl/>
        </w:rPr>
        <w:t xml:space="preserve"> </w:t>
      </w:r>
    </w:p>
    <w:p w:rsidR="00490EA6" w:rsidRDefault="000B1034" w:rsidP="00490EA6">
      <w:pPr>
        <w:ind w:left="26"/>
        <w:rPr>
          <w:rFonts w:asciiTheme="minorBidi" w:hAnsiTheme="minorBidi" w:cstheme="minorBidi"/>
          <w:rtl/>
        </w:rPr>
      </w:pPr>
      <w:r w:rsidRPr="00B17565">
        <w:rPr>
          <w:rFonts w:ascii="Arial" w:hAnsi="Arial" w:cs="Arial" w:hint="cs"/>
          <w:rtl/>
        </w:rPr>
        <w:t xml:space="preserve">במהלך השיעור נעיין </w:t>
      </w:r>
      <w:r>
        <w:rPr>
          <w:rFonts w:ascii="Arial" w:hAnsi="Arial" w:cs="Arial" w:hint="cs"/>
          <w:rtl/>
        </w:rPr>
        <w:t xml:space="preserve">במקורות הראשוניים </w:t>
      </w:r>
      <w:r w:rsidRPr="00B17565">
        <w:rPr>
          <w:rFonts w:ascii="Arial" w:hAnsi="Arial" w:cs="Arial" w:hint="cs"/>
          <w:rtl/>
        </w:rPr>
        <w:t xml:space="preserve">וננתחם </w:t>
      </w:r>
      <w:r>
        <w:rPr>
          <w:rFonts w:ascii="Arial" w:hAnsi="Arial" w:cs="Arial" w:hint="cs"/>
          <w:rtl/>
        </w:rPr>
        <w:t>מתוך מגמה להצביע על השאלות המתודולוגיות הקשורות לסדרי הלימוד בישיבות הגאונים, ולבחון את</w:t>
      </w:r>
      <w:r w:rsidRPr="00B17565">
        <w:rPr>
          <w:rFonts w:ascii="Arial" w:hAnsi="Arial" w:cs="Arial" w:hint="cs"/>
          <w:rtl/>
        </w:rPr>
        <w:t xml:space="preserve"> דברי החוקרים המודרנ</w:t>
      </w:r>
      <w:r>
        <w:rPr>
          <w:rFonts w:ascii="Arial" w:hAnsi="Arial" w:cs="Arial" w:hint="cs"/>
          <w:rtl/>
        </w:rPr>
        <w:t>י</w:t>
      </w:r>
      <w:r w:rsidRPr="00B17565">
        <w:rPr>
          <w:rFonts w:ascii="Arial" w:hAnsi="Arial" w:cs="Arial" w:hint="cs"/>
          <w:rtl/>
        </w:rPr>
        <w:t>ים. לקראת כל שיעור יתבקשו הסטודנטים לעיין במקורות ובספרות המחקר שיידונו בשיעור הבא.</w:t>
      </w:r>
      <w:r w:rsidR="00490EA6">
        <w:rPr>
          <w:rFonts w:ascii="Arial" w:hAnsi="Arial" w:cs="Arial" w:hint="cs"/>
          <w:rtl/>
        </w:rPr>
        <w:t xml:space="preserve"> </w:t>
      </w:r>
      <w:r>
        <w:rPr>
          <w:rFonts w:asciiTheme="minorBidi" w:hAnsiTheme="minorBidi" w:cstheme="minorBidi" w:hint="cs"/>
          <w:rtl/>
        </w:rPr>
        <w:t xml:space="preserve">דפי מקורות </w:t>
      </w:r>
      <w:r w:rsidRPr="0008680D">
        <w:rPr>
          <w:rFonts w:asciiTheme="minorBidi" w:hAnsiTheme="minorBidi" w:cstheme="minorBidi"/>
          <w:rtl/>
        </w:rPr>
        <w:t xml:space="preserve">וספרות מחקר </w:t>
      </w:r>
      <w:r>
        <w:rPr>
          <w:rFonts w:asciiTheme="minorBidi" w:hAnsiTheme="minorBidi" w:cstheme="minorBidi" w:hint="cs"/>
          <w:rtl/>
        </w:rPr>
        <w:t>י</w:t>
      </w:r>
      <w:r w:rsidRPr="0008680D">
        <w:rPr>
          <w:rFonts w:asciiTheme="minorBidi" w:hAnsiTheme="minorBidi" w:cstheme="minorBidi"/>
          <w:rtl/>
        </w:rPr>
        <w:t>ועל</w:t>
      </w:r>
      <w:r>
        <w:rPr>
          <w:rFonts w:asciiTheme="minorBidi" w:hAnsiTheme="minorBidi" w:cstheme="minorBidi" w:hint="cs"/>
          <w:rtl/>
        </w:rPr>
        <w:t>ו</w:t>
      </w:r>
      <w:r w:rsidRPr="0008680D">
        <w:rPr>
          <w:rFonts w:asciiTheme="minorBidi" w:hAnsiTheme="minorBidi" w:cstheme="minorBidi"/>
          <w:rtl/>
        </w:rPr>
        <w:t xml:space="preserve"> לאתר הקורס</w:t>
      </w:r>
      <w:r w:rsidR="00490EA6">
        <w:rPr>
          <w:rFonts w:asciiTheme="minorBidi" w:hAnsiTheme="minorBidi" w:cstheme="minorBidi" w:hint="cs"/>
          <w:rtl/>
        </w:rPr>
        <w:t>.</w:t>
      </w:r>
    </w:p>
    <w:p w:rsidR="000B1034" w:rsidRDefault="000B1034" w:rsidP="000B1034">
      <w:pPr>
        <w:ind w:left="26"/>
        <w:outlineLvl w:val="0"/>
        <w:rPr>
          <w:rFonts w:ascii="Arial" w:hAnsi="Arial" w:cs="Arial"/>
          <w:b/>
          <w:bCs/>
          <w:rtl/>
        </w:rPr>
      </w:pPr>
      <w:r>
        <w:rPr>
          <w:rFonts w:ascii="Arial" w:hAnsi="Arial" w:cs="Arial"/>
          <w:rtl/>
        </w:rPr>
        <w:lastRenderedPageBreak/>
        <w:t xml:space="preserve"> </w:t>
      </w:r>
    </w:p>
    <w:p w:rsidR="000B1034" w:rsidRDefault="000B1034" w:rsidP="00490EA6">
      <w:pPr>
        <w:outlineLvl w:val="0"/>
        <w:rPr>
          <w:rFonts w:ascii="Arial" w:hAnsi="Arial" w:cs="Arial"/>
          <w:rtl/>
        </w:rPr>
      </w:pPr>
      <w:r w:rsidRPr="00E75758">
        <w:rPr>
          <w:rFonts w:ascii="Arial" w:hAnsi="Arial" w:cs="Arial"/>
          <w:rtl/>
        </w:rPr>
        <w:t>תכנית הוראה מפורטת לכל השיעורים:</w:t>
      </w:r>
      <w:r>
        <w:rPr>
          <w:rFonts w:ascii="Arial" w:hAnsi="Arial" w:cs="Arial"/>
          <w:rtl/>
        </w:rPr>
        <w:t xml:space="preserve"> (רשימה או טבלה כדוגמת </w:t>
      </w:r>
      <w:proofErr w:type="spellStart"/>
      <w:r>
        <w:rPr>
          <w:rFonts w:ascii="Arial" w:hAnsi="Arial" w:cs="Arial"/>
          <w:rtl/>
        </w:rPr>
        <w:t>המצ"ב</w:t>
      </w:r>
      <w:proofErr w:type="spellEnd"/>
      <w:r>
        <w:rPr>
          <w:rFonts w:ascii="Arial" w:hAnsi="Arial" w:cs="Arial"/>
          <w:rtl/>
        </w:rPr>
        <w:t>)</w:t>
      </w:r>
    </w:p>
    <w:p w:rsidR="000B1034" w:rsidRDefault="000B1034" w:rsidP="000B1034">
      <w:pPr>
        <w:ind w:left="26"/>
        <w:rPr>
          <w:rFonts w:ascii="Arial" w:hAnsi="Arial" w:cs="Arial"/>
          <w:rtl/>
        </w:rPr>
      </w:pPr>
    </w:p>
    <w:tbl>
      <w:tblPr>
        <w:tblStyle w:val="af"/>
        <w:bidiVisual/>
        <w:tblW w:w="0" w:type="auto"/>
        <w:tblLook w:val="01E0" w:firstRow="1" w:lastRow="1" w:firstColumn="1" w:lastColumn="1" w:noHBand="0" w:noVBand="0"/>
      </w:tblPr>
      <w:tblGrid>
        <w:gridCol w:w="1033"/>
        <w:gridCol w:w="2968"/>
        <w:gridCol w:w="4295"/>
      </w:tblGrid>
      <w:tr w:rsidR="000B1034" w:rsidRPr="00880698" w:rsidTr="00BD54A1">
        <w:tc>
          <w:tcPr>
            <w:tcW w:w="1040" w:type="dxa"/>
          </w:tcPr>
          <w:p w:rsidR="000B1034" w:rsidRPr="002C7E63" w:rsidRDefault="000B1034" w:rsidP="00BD54A1">
            <w:pPr>
              <w:jc w:val="center"/>
              <w:rPr>
                <w:rFonts w:ascii="Arial" w:hAnsi="Arial" w:cs="Arial"/>
                <w:b/>
                <w:bCs/>
                <w:rtl/>
              </w:rPr>
            </w:pPr>
            <w:r w:rsidRPr="002C7E63">
              <w:rPr>
                <w:rFonts w:ascii="Arial" w:hAnsi="Arial" w:cs="Arial"/>
                <w:rtl/>
              </w:rPr>
              <w:t>מספר</w:t>
            </w:r>
          </w:p>
          <w:p w:rsidR="000B1034" w:rsidRPr="002C7E63" w:rsidRDefault="000B1034" w:rsidP="00BD54A1">
            <w:pPr>
              <w:jc w:val="center"/>
              <w:rPr>
                <w:rFonts w:ascii="Arial" w:hAnsi="Arial" w:cs="Arial"/>
                <w:b/>
                <w:bCs/>
                <w:rtl/>
              </w:rPr>
            </w:pPr>
            <w:r w:rsidRPr="002C7E63">
              <w:rPr>
                <w:rFonts w:ascii="Arial" w:hAnsi="Arial" w:cs="Arial"/>
                <w:rtl/>
              </w:rPr>
              <w:t>השיעור</w:t>
            </w:r>
          </w:p>
        </w:tc>
        <w:tc>
          <w:tcPr>
            <w:tcW w:w="3060" w:type="dxa"/>
          </w:tcPr>
          <w:p w:rsidR="000B1034" w:rsidRPr="0058614A" w:rsidRDefault="000B1034" w:rsidP="00BD54A1">
            <w:pPr>
              <w:jc w:val="center"/>
              <w:rPr>
                <w:rFonts w:ascii="Arial" w:hAnsi="Arial" w:cs="Arial"/>
                <w:b/>
                <w:bCs/>
                <w:rtl/>
              </w:rPr>
            </w:pPr>
            <w:r w:rsidRPr="0058614A">
              <w:rPr>
                <w:rFonts w:ascii="Arial" w:hAnsi="Arial" w:cs="Arial"/>
                <w:rtl/>
              </w:rPr>
              <w:t>נושא השיעור</w:t>
            </w:r>
          </w:p>
        </w:tc>
        <w:tc>
          <w:tcPr>
            <w:tcW w:w="4428" w:type="dxa"/>
          </w:tcPr>
          <w:p w:rsidR="000B1034" w:rsidRPr="002815DA" w:rsidRDefault="000B1034" w:rsidP="00BD54A1">
            <w:pPr>
              <w:jc w:val="center"/>
              <w:rPr>
                <w:rFonts w:ascii="Arial" w:hAnsi="Arial" w:cs="Arial"/>
                <w:b/>
                <w:bCs/>
                <w:rtl/>
              </w:rPr>
            </w:pPr>
            <w:r w:rsidRPr="002815DA">
              <w:rPr>
                <w:rFonts w:ascii="Arial" w:hAnsi="Arial" w:cs="Arial"/>
                <w:rtl/>
              </w:rPr>
              <w:t>קריאה נדרשת</w:t>
            </w:r>
          </w:p>
        </w:tc>
      </w:tr>
      <w:tr w:rsidR="000B1034" w:rsidRPr="00F73051" w:rsidTr="00BD54A1">
        <w:tc>
          <w:tcPr>
            <w:tcW w:w="1040" w:type="dxa"/>
          </w:tcPr>
          <w:p w:rsidR="000B1034" w:rsidRPr="002C7E63" w:rsidRDefault="000B1034" w:rsidP="00BD54A1">
            <w:pPr>
              <w:rPr>
                <w:rFonts w:ascii="Arial" w:hAnsi="Arial" w:cs="Arial"/>
                <w:b/>
                <w:bCs/>
                <w:rtl/>
              </w:rPr>
            </w:pPr>
            <w:r w:rsidRPr="002C7E63">
              <w:rPr>
                <w:rFonts w:ascii="Arial" w:hAnsi="Arial" w:cs="Arial"/>
                <w:rtl/>
              </w:rPr>
              <w:t xml:space="preserve">1. </w:t>
            </w:r>
          </w:p>
        </w:tc>
        <w:tc>
          <w:tcPr>
            <w:tcW w:w="3060" w:type="dxa"/>
          </w:tcPr>
          <w:p w:rsidR="000B1034" w:rsidRPr="0058614A" w:rsidRDefault="000B1034" w:rsidP="00BD54A1">
            <w:pPr>
              <w:rPr>
                <w:rFonts w:ascii="Arial" w:hAnsi="Arial" w:cs="Arial"/>
                <w:b/>
                <w:bCs/>
                <w:rtl/>
              </w:rPr>
            </w:pPr>
            <w:r w:rsidRPr="0058614A">
              <w:rPr>
                <w:rFonts w:ascii="Arial" w:hAnsi="Arial" w:cs="Arial"/>
                <w:rtl/>
              </w:rPr>
              <w:t>מבו</w:t>
            </w:r>
            <w:r>
              <w:rPr>
                <w:rFonts w:ascii="Arial" w:hAnsi="Arial" w:cs="Arial"/>
                <w:rtl/>
              </w:rPr>
              <w:t xml:space="preserve">א </w:t>
            </w:r>
            <w:r>
              <w:rPr>
                <w:rFonts w:ascii="Arial" w:hAnsi="Arial" w:cs="Arial" w:hint="cs"/>
                <w:rtl/>
              </w:rPr>
              <w:t xml:space="preserve">לתקופת הגאונים </w:t>
            </w:r>
          </w:p>
        </w:tc>
        <w:tc>
          <w:tcPr>
            <w:tcW w:w="4428" w:type="dxa"/>
          </w:tcPr>
          <w:p w:rsidR="000B1034" w:rsidRPr="002815DA" w:rsidRDefault="000B1034" w:rsidP="00BD54A1">
            <w:pPr>
              <w:rPr>
                <w:rFonts w:ascii="Arial" w:hAnsi="Arial" w:cs="Arial"/>
                <w:b/>
                <w:bCs/>
                <w:rtl/>
              </w:rPr>
            </w:pPr>
            <w:r>
              <w:rPr>
                <w:rFonts w:ascii="Arial" w:hAnsi="Arial" w:cs="Arial" w:hint="cs"/>
                <w:rtl/>
              </w:rPr>
              <w:t>י' ברודי, ציון בין הפרשת לחידקל, עולמם של גאוני בבל, ירושלים תשע"ו, עמ' 1-35</w:t>
            </w:r>
          </w:p>
        </w:tc>
      </w:tr>
      <w:tr w:rsidR="000B1034" w:rsidRPr="00C303B7" w:rsidTr="00BD54A1">
        <w:tc>
          <w:tcPr>
            <w:tcW w:w="1040" w:type="dxa"/>
          </w:tcPr>
          <w:p w:rsidR="000B1034" w:rsidRPr="00C303B7" w:rsidRDefault="000B1034" w:rsidP="00BD54A1">
            <w:pPr>
              <w:rPr>
                <w:rFonts w:ascii="Arial" w:hAnsi="Arial" w:cs="Arial"/>
                <w:b/>
                <w:bCs/>
                <w:rtl/>
              </w:rPr>
            </w:pPr>
            <w:r w:rsidRPr="00C303B7">
              <w:rPr>
                <w:rFonts w:ascii="Arial" w:hAnsi="Arial" w:cs="Arial"/>
                <w:rtl/>
              </w:rPr>
              <w:t>2.</w:t>
            </w:r>
          </w:p>
        </w:tc>
        <w:tc>
          <w:tcPr>
            <w:tcW w:w="3060" w:type="dxa"/>
          </w:tcPr>
          <w:p w:rsidR="000B1034" w:rsidRPr="00C303B7" w:rsidRDefault="000B1034" w:rsidP="00BD54A1">
            <w:pPr>
              <w:rPr>
                <w:rFonts w:ascii="Arial" w:hAnsi="Arial" w:cs="Arial"/>
                <w:b/>
                <w:bCs/>
                <w:rtl/>
              </w:rPr>
            </w:pPr>
            <w:r>
              <w:rPr>
                <w:rFonts w:ascii="Arial" w:hAnsi="Arial" w:cs="Arial" w:hint="cs"/>
                <w:rtl/>
              </w:rPr>
              <w:t xml:space="preserve">תולדות הישיבות ובעלי התפקידים בישיבות </w:t>
            </w:r>
          </w:p>
        </w:tc>
        <w:tc>
          <w:tcPr>
            <w:tcW w:w="4428" w:type="dxa"/>
          </w:tcPr>
          <w:p w:rsidR="000B1034" w:rsidRPr="00C303B7" w:rsidRDefault="000B1034" w:rsidP="00BD54A1">
            <w:pPr>
              <w:rPr>
                <w:rFonts w:ascii="Arial" w:hAnsi="Arial" w:cs="Arial"/>
                <w:b/>
                <w:bCs/>
                <w:rtl/>
              </w:rPr>
            </w:pPr>
            <w:r>
              <w:rPr>
                <w:rFonts w:ascii="Arial" w:hAnsi="Arial" w:cs="Arial" w:hint="cs"/>
                <w:rtl/>
              </w:rPr>
              <w:t xml:space="preserve">אגרת רב </w:t>
            </w:r>
            <w:proofErr w:type="spellStart"/>
            <w:r>
              <w:rPr>
                <w:rFonts w:ascii="Arial" w:hAnsi="Arial" w:cs="Arial" w:hint="cs"/>
                <w:rtl/>
              </w:rPr>
              <w:t>שרירא</w:t>
            </w:r>
            <w:proofErr w:type="spellEnd"/>
            <w:r>
              <w:rPr>
                <w:rFonts w:ascii="Arial" w:hAnsi="Arial" w:cs="Arial" w:hint="cs"/>
                <w:rtl/>
              </w:rPr>
              <w:t xml:space="preserve"> גאון מהדורת </w:t>
            </w:r>
            <w:proofErr w:type="spellStart"/>
            <w:r>
              <w:rPr>
                <w:rFonts w:ascii="Arial" w:hAnsi="Arial" w:cs="Arial" w:hint="cs"/>
                <w:rtl/>
              </w:rPr>
              <w:t>ב"מ</w:t>
            </w:r>
            <w:proofErr w:type="spellEnd"/>
            <w:r>
              <w:rPr>
                <w:rFonts w:ascii="Arial" w:hAnsi="Arial" w:cs="Arial" w:hint="cs"/>
                <w:rtl/>
              </w:rPr>
              <w:t xml:space="preserve"> לוין, חיפה תרפ"א, עמ' 97-100; ספר הקבלה, מהדורת גרשון כהן, פילדלפיה 1967, עמ' 33-48</w:t>
            </w:r>
          </w:p>
        </w:tc>
      </w:tr>
      <w:tr w:rsidR="000B1034" w:rsidRPr="00C303B7" w:rsidTr="00BD54A1">
        <w:tc>
          <w:tcPr>
            <w:tcW w:w="1040" w:type="dxa"/>
          </w:tcPr>
          <w:p w:rsidR="000B1034" w:rsidRPr="00C303B7" w:rsidRDefault="000B1034" w:rsidP="00BD54A1">
            <w:pPr>
              <w:rPr>
                <w:rFonts w:ascii="Arial" w:hAnsi="Arial" w:cs="Arial"/>
                <w:b/>
                <w:bCs/>
                <w:rtl/>
              </w:rPr>
            </w:pPr>
            <w:r>
              <w:rPr>
                <w:rFonts w:ascii="Arial" w:hAnsi="Arial" w:cs="Arial" w:hint="cs"/>
                <w:rtl/>
              </w:rPr>
              <w:t>3-4</w:t>
            </w:r>
            <w:r w:rsidRPr="00C303B7">
              <w:rPr>
                <w:rFonts w:ascii="Arial" w:hAnsi="Arial" w:cs="Arial"/>
                <w:rtl/>
              </w:rPr>
              <w:t>.</w:t>
            </w:r>
          </w:p>
        </w:tc>
        <w:tc>
          <w:tcPr>
            <w:tcW w:w="3060" w:type="dxa"/>
          </w:tcPr>
          <w:p w:rsidR="000B1034" w:rsidRPr="00C303B7" w:rsidRDefault="000B1034" w:rsidP="00BD54A1">
            <w:pPr>
              <w:rPr>
                <w:rFonts w:ascii="Arial" w:hAnsi="Arial" w:cs="Arial"/>
                <w:b/>
                <w:bCs/>
                <w:rtl/>
              </w:rPr>
            </w:pPr>
            <w:r>
              <w:rPr>
                <w:rFonts w:ascii="Arial" w:hAnsi="Arial" w:cs="Arial" w:hint="cs"/>
                <w:rtl/>
              </w:rPr>
              <w:t>מחזורי הלימוד והחומרים הנלמדים</w:t>
            </w:r>
          </w:p>
        </w:tc>
        <w:tc>
          <w:tcPr>
            <w:tcW w:w="4428" w:type="dxa"/>
          </w:tcPr>
          <w:p w:rsidR="000B1034" w:rsidRPr="00C303B7" w:rsidRDefault="000B1034" w:rsidP="00BD54A1">
            <w:pPr>
              <w:rPr>
                <w:rFonts w:ascii="Arial" w:hAnsi="Arial" w:cs="Arial"/>
                <w:b/>
                <w:bCs/>
                <w:rtl/>
              </w:rPr>
            </w:pPr>
            <w:r w:rsidRPr="00C303B7">
              <w:rPr>
                <w:rFonts w:ascii="Arial" w:hAnsi="Arial" w:cs="Arial"/>
                <w:rtl/>
              </w:rPr>
              <w:t xml:space="preserve">מ' בן ששון, "המבנה, המגמות והתוכן של חיבור רב נתן הבבלי", בתוך תרבות וחברה בתולדות ישראל בימי הביניים, בעריכת </w:t>
            </w:r>
            <w:proofErr w:type="spellStart"/>
            <w:r w:rsidRPr="00C303B7">
              <w:rPr>
                <w:rFonts w:ascii="Arial" w:hAnsi="Arial" w:cs="Arial"/>
                <w:rtl/>
              </w:rPr>
              <w:t>ח"ה</w:t>
            </w:r>
            <w:proofErr w:type="spellEnd"/>
            <w:r w:rsidRPr="00C303B7">
              <w:rPr>
                <w:rFonts w:ascii="Arial" w:hAnsi="Arial" w:cs="Arial"/>
                <w:rtl/>
              </w:rPr>
              <w:t xml:space="preserve"> בן ששון, ירושלים תשמ"ט, עמ' 137-180</w:t>
            </w:r>
          </w:p>
        </w:tc>
      </w:tr>
      <w:tr w:rsidR="000B1034" w:rsidRPr="00DB3466" w:rsidTr="00BD54A1">
        <w:tc>
          <w:tcPr>
            <w:tcW w:w="1040" w:type="dxa"/>
          </w:tcPr>
          <w:p w:rsidR="000B1034" w:rsidRPr="00DB3466" w:rsidRDefault="000B1034" w:rsidP="00BD54A1">
            <w:pPr>
              <w:rPr>
                <w:rFonts w:ascii="Arial" w:hAnsi="Arial" w:cs="Arial"/>
                <w:b/>
                <w:bCs/>
                <w:rtl/>
              </w:rPr>
            </w:pPr>
            <w:r>
              <w:rPr>
                <w:rFonts w:ascii="Arial" w:hAnsi="Arial" w:cs="Arial" w:hint="cs"/>
                <w:rtl/>
              </w:rPr>
              <w:t>5</w:t>
            </w:r>
            <w:r w:rsidRPr="00DB3466">
              <w:rPr>
                <w:rFonts w:ascii="Arial" w:hAnsi="Arial" w:cs="Arial"/>
                <w:rtl/>
              </w:rPr>
              <w:t>.</w:t>
            </w:r>
          </w:p>
        </w:tc>
        <w:tc>
          <w:tcPr>
            <w:tcW w:w="3060" w:type="dxa"/>
          </w:tcPr>
          <w:p w:rsidR="000B1034" w:rsidRPr="00DB3466" w:rsidRDefault="000B1034" w:rsidP="00BD54A1">
            <w:pPr>
              <w:rPr>
                <w:rFonts w:ascii="Arial" w:hAnsi="Arial" w:cs="Arial"/>
                <w:b/>
                <w:bCs/>
                <w:rtl/>
              </w:rPr>
            </w:pPr>
            <w:r>
              <w:rPr>
                <w:rFonts w:ascii="Arial" w:hAnsi="Arial" w:cs="Arial" w:hint="cs"/>
                <w:rtl/>
              </w:rPr>
              <w:t>לימוד על פה בישיבות הגאונים</w:t>
            </w:r>
          </w:p>
        </w:tc>
        <w:tc>
          <w:tcPr>
            <w:tcW w:w="4428" w:type="dxa"/>
          </w:tcPr>
          <w:p w:rsidR="000B1034" w:rsidRPr="00DB3466" w:rsidRDefault="000B1034" w:rsidP="00BD54A1">
            <w:pPr>
              <w:rPr>
                <w:rFonts w:ascii="Arial" w:hAnsi="Arial" w:cs="Arial"/>
                <w:b/>
                <w:bCs/>
                <w:rtl/>
              </w:rPr>
            </w:pPr>
            <w:r>
              <w:rPr>
                <w:rFonts w:ascii="Arial" w:hAnsi="Arial" w:cs="Arial" w:hint="cs"/>
                <w:rtl/>
              </w:rPr>
              <w:t>ע' פוקס, תלמודם של גאונים, ירושלים 2017, עמ' 48-75</w:t>
            </w:r>
          </w:p>
        </w:tc>
      </w:tr>
      <w:tr w:rsidR="000B1034" w:rsidRPr="00DB3466" w:rsidTr="00BD54A1">
        <w:tc>
          <w:tcPr>
            <w:tcW w:w="1040" w:type="dxa"/>
          </w:tcPr>
          <w:p w:rsidR="000B1034" w:rsidRPr="00DB3466" w:rsidRDefault="000B1034" w:rsidP="00BD54A1">
            <w:pPr>
              <w:rPr>
                <w:rFonts w:ascii="Arial" w:hAnsi="Arial" w:cs="Arial"/>
                <w:b/>
                <w:bCs/>
                <w:rtl/>
              </w:rPr>
            </w:pPr>
            <w:r>
              <w:rPr>
                <w:rFonts w:ascii="Arial" w:hAnsi="Arial" w:cs="Arial" w:hint="cs"/>
                <w:rtl/>
              </w:rPr>
              <w:t>6</w:t>
            </w:r>
            <w:r w:rsidRPr="00DB3466">
              <w:rPr>
                <w:rFonts w:ascii="Arial" w:hAnsi="Arial" w:cs="Arial"/>
                <w:rtl/>
              </w:rPr>
              <w:t>.</w:t>
            </w:r>
          </w:p>
        </w:tc>
        <w:tc>
          <w:tcPr>
            <w:tcW w:w="3060" w:type="dxa"/>
          </w:tcPr>
          <w:p w:rsidR="000B1034" w:rsidRPr="00DB3466" w:rsidRDefault="000B1034" w:rsidP="00BD54A1">
            <w:pPr>
              <w:rPr>
                <w:rFonts w:ascii="Arial" w:hAnsi="Arial" w:cs="Arial"/>
                <w:b/>
                <w:bCs/>
                <w:rtl/>
              </w:rPr>
            </w:pPr>
            <w:r w:rsidRPr="00DB3466">
              <w:rPr>
                <w:rFonts w:ascii="Arial" w:hAnsi="Arial" w:cs="Arial"/>
                <w:rtl/>
              </w:rPr>
              <w:t>מתי נכתב התלמוד?</w:t>
            </w:r>
          </w:p>
        </w:tc>
        <w:tc>
          <w:tcPr>
            <w:tcW w:w="4428" w:type="dxa"/>
          </w:tcPr>
          <w:p w:rsidR="000B1034" w:rsidRPr="00DB3466" w:rsidRDefault="000B1034" w:rsidP="00BD54A1">
            <w:pPr>
              <w:rPr>
                <w:rFonts w:ascii="Arial" w:hAnsi="Arial" w:cs="Arial"/>
                <w:b/>
                <w:bCs/>
                <w:rtl/>
              </w:rPr>
            </w:pPr>
            <w:proofErr w:type="spellStart"/>
            <w:r w:rsidRPr="00DB3466">
              <w:rPr>
                <w:rFonts w:ascii="Arial" w:hAnsi="Arial" w:cs="Arial"/>
                <w:rtl/>
              </w:rPr>
              <w:t>י"נ</w:t>
            </w:r>
            <w:proofErr w:type="spellEnd"/>
            <w:r w:rsidRPr="00DB3466">
              <w:rPr>
                <w:rFonts w:ascii="Arial" w:hAnsi="Arial" w:cs="Arial"/>
                <w:rtl/>
              </w:rPr>
              <w:t xml:space="preserve"> </w:t>
            </w:r>
            <w:proofErr w:type="spellStart"/>
            <w:r w:rsidRPr="00DB3466">
              <w:rPr>
                <w:rFonts w:ascii="Arial" w:hAnsi="Arial" w:cs="Arial"/>
                <w:rtl/>
              </w:rPr>
              <w:t>אפשטין</w:t>
            </w:r>
            <w:proofErr w:type="spellEnd"/>
            <w:r w:rsidRPr="00DB3466">
              <w:rPr>
                <w:rFonts w:ascii="Arial" w:hAnsi="Arial" w:cs="Arial"/>
                <w:rtl/>
              </w:rPr>
              <w:t xml:space="preserve">, מבואות לספרות האמוראים, ירושלים – תל-אביב תשכ"ג, עמ' 140-143; תורתן של גאונים, בעריכת י' </w:t>
            </w:r>
            <w:proofErr w:type="spellStart"/>
            <w:r w:rsidRPr="00DB3466">
              <w:rPr>
                <w:rFonts w:ascii="Arial" w:hAnsi="Arial" w:cs="Arial"/>
                <w:rtl/>
              </w:rPr>
              <w:t>יודלוב</w:t>
            </w:r>
            <w:proofErr w:type="spellEnd"/>
            <w:r w:rsidRPr="00DB3466">
              <w:rPr>
                <w:rFonts w:ascii="Arial" w:hAnsi="Arial" w:cs="Arial"/>
                <w:rtl/>
              </w:rPr>
              <w:t xml:space="preserve"> </w:t>
            </w:r>
            <w:proofErr w:type="spellStart"/>
            <w:r w:rsidRPr="00DB3466">
              <w:rPr>
                <w:rFonts w:ascii="Arial" w:hAnsi="Arial" w:cs="Arial"/>
                <w:rtl/>
              </w:rPr>
              <w:t>וש"ז</w:t>
            </w:r>
            <w:proofErr w:type="spellEnd"/>
            <w:r w:rsidRPr="00DB3466">
              <w:rPr>
                <w:rFonts w:ascii="Arial" w:hAnsi="Arial" w:cs="Arial"/>
                <w:rtl/>
              </w:rPr>
              <w:t xml:space="preserve"> </w:t>
            </w:r>
            <w:proofErr w:type="spellStart"/>
            <w:r w:rsidRPr="00DB3466">
              <w:rPr>
                <w:rFonts w:ascii="Arial" w:hAnsi="Arial" w:cs="Arial"/>
                <w:rtl/>
              </w:rPr>
              <w:t>הבלין</w:t>
            </w:r>
            <w:proofErr w:type="spellEnd"/>
            <w:r w:rsidRPr="00DB3466">
              <w:rPr>
                <w:rFonts w:ascii="Arial" w:hAnsi="Arial" w:cs="Arial"/>
                <w:rtl/>
              </w:rPr>
              <w:t>, א, ירושלים תשנ"ג, עמ' 234-237</w:t>
            </w:r>
          </w:p>
        </w:tc>
      </w:tr>
      <w:tr w:rsidR="000B1034" w:rsidRPr="00F1536B" w:rsidTr="00BD54A1">
        <w:tc>
          <w:tcPr>
            <w:tcW w:w="1040" w:type="dxa"/>
          </w:tcPr>
          <w:p w:rsidR="000B1034" w:rsidRPr="00F1536B" w:rsidRDefault="000B1034" w:rsidP="00BD54A1">
            <w:pPr>
              <w:rPr>
                <w:rFonts w:ascii="Arial" w:hAnsi="Arial" w:cs="Arial"/>
                <w:b/>
                <w:bCs/>
                <w:rtl/>
              </w:rPr>
            </w:pPr>
            <w:r>
              <w:rPr>
                <w:rFonts w:ascii="Arial" w:hAnsi="Arial" w:cs="Arial" w:hint="cs"/>
                <w:rtl/>
              </w:rPr>
              <w:t>7</w:t>
            </w:r>
            <w:r w:rsidRPr="00F1536B">
              <w:rPr>
                <w:rFonts w:ascii="Arial" w:hAnsi="Arial" w:cs="Arial"/>
                <w:rtl/>
              </w:rPr>
              <w:t>.</w:t>
            </w:r>
          </w:p>
        </w:tc>
        <w:tc>
          <w:tcPr>
            <w:tcW w:w="3060" w:type="dxa"/>
          </w:tcPr>
          <w:p w:rsidR="000B1034" w:rsidRPr="00F1536B" w:rsidRDefault="000B1034" w:rsidP="00BD54A1">
            <w:pPr>
              <w:rPr>
                <w:rFonts w:ascii="Arial" w:hAnsi="Arial" w:cs="Arial"/>
                <w:b/>
                <w:bCs/>
                <w:rtl/>
              </w:rPr>
            </w:pPr>
            <w:r w:rsidRPr="00F1536B">
              <w:rPr>
                <w:rFonts w:ascii="Arial" w:hAnsi="Arial" w:cs="Arial"/>
                <w:rtl/>
              </w:rPr>
              <w:t>אופי שינויי הנוסח בכ"י של התלמוד</w:t>
            </w:r>
          </w:p>
        </w:tc>
        <w:tc>
          <w:tcPr>
            <w:tcW w:w="4428" w:type="dxa"/>
          </w:tcPr>
          <w:p w:rsidR="000B1034" w:rsidRPr="00F1536B" w:rsidRDefault="000B1034" w:rsidP="00BD54A1">
            <w:pPr>
              <w:rPr>
                <w:rFonts w:ascii="Arial" w:hAnsi="Arial" w:cs="Arial"/>
                <w:b/>
                <w:bCs/>
                <w:rtl/>
              </w:rPr>
            </w:pPr>
            <w:r w:rsidRPr="00F1536B">
              <w:rPr>
                <w:rFonts w:ascii="Arial" w:hAnsi="Arial" w:cs="Arial"/>
                <w:rtl/>
              </w:rPr>
              <w:t xml:space="preserve">א"ש רוזנטל, "תולדות הנוסח ובעיות עריכה בחקר התלמוד הבבלי", תרביץ, </w:t>
            </w:r>
            <w:proofErr w:type="spellStart"/>
            <w:r w:rsidRPr="00F1536B">
              <w:rPr>
                <w:rFonts w:ascii="Arial" w:hAnsi="Arial" w:cs="Arial"/>
                <w:rtl/>
              </w:rPr>
              <w:t>נז</w:t>
            </w:r>
            <w:proofErr w:type="spellEnd"/>
            <w:r w:rsidRPr="00F1536B">
              <w:rPr>
                <w:rFonts w:ascii="Arial" w:hAnsi="Arial" w:cs="Arial"/>
                <w:rtl/>
              </w:rPr>
              <w:t xml:space="preserve"> (תשמ"ח), עמ' 1-36; ש"י פרידמן, "להתהוות שינויי </w:t>
            </w:r>
            <w:proofErr w:type="spellStart"/>
            <w:r w:rsidRPr="00F1536B">
              <w:rPr>
                <w:rFonts w:ascii="Arial" w:hAnsi="Arial" w:cs="Arial"/>
                <w:rtl/>
              </w:rPr>
              <w:t>הגירסאות</w:t>
            </w:r>
            <w:proofErr w:type="spellEnd"/>
            <w:r w:rsidRPr="00F1536B">
              <w:rPr>
                <w:rFonts w:ascii="Arial" w:hAnsi="Arial" w:cs="Arial"/>
                <w:rtl/>
              </w:rPr>
              <w:t xml:space="preserve"> בתלמוד הבבלי", </w:t>
            </w:r>
            <w:proofErr w:type="spellStart"/>
            <w:r w:rsidRPr="00F1536B">
              <w:rPr>
                <w:rFonts w:ascii="Arial" w:hAnsi="Arial" w:cs="Arial"/>
                <w:rtl/>
              </w:rPr>
              <w:t>סידרא</w:t>
            </w:r>
            <w:proofErr w:type="spellEnd"/>
            <w:r w:rsidRPr="00F1536B">
              <w:rPr>
                <w:rFonts w:ascii="Arial" w:hAnsi="Arial" w:cs="Arial"/>
                <w:rtl/>
              </w:rPr>
              <w:t>, ז (תשנ"א), עמ' 67-102</w:t>
            </w:r>
          </w:p>
        </w:tc>
      </w:tr>
      <w:tr w:rsidR="000B1034" w:rsidRPr="007E6832" w:rsidTr="00BD54A1">
        <w:tc>
          <w:tcPr>
            <w:tcW w:w="1040" w:type="dxa"/>
          </w:tcPr>
          <w:p w:rsidR="000B1034" w:rsidRPr="007E6832" w:rsidRDefault="000B1034" w:rsidP="00BD54A1">
            <w:pPr>
              <w:rPr>
                <w:rFonts w:ascii="Arial" w:hAnsi="Arial" w:cs="Arial"/>
                <w:b/>
                <w:bCs/>
                <w:rtl/>
              </w:rPr>
            </w:pPr>
            <w:r>
              <w:rPr>
                <w:rFonts w:ascii="Arial" w:hAnsi="Arial" w:cs="Arial" w:hint="cs"/>
                <w:rtl/>
              </w:rPr>
              <w:t>8-9</w:t>
            </w:r>
            <w:r w:rsidRPr="007E6832">
              <w:rPr>
                <w:rFonts w:ascii="Arial" w:hAnsi="Arial" w:cs="Arial"/>
                <w:rtl/>
              </w:rPr>
              <w:t>.</w:t>
            </w:r>
          </w:p>
        </w:tc>
        <w:tc>
          <w:tcPr>
            <w:tcW w:w="3060" w:type="dxa"/>
          </w:tcPr>
          <w:p w:rsidR="000B1034" w:rsidRPr="007E6832" w:rsidRDefault="000B1034" w:rsidP="00BD54A1">
            <w:pPr>
              <w:rPr>
                <w:rFonts w:ascii="Arial" w:hAnsi="Arial" w:cs="Arial"/>
                <w:b/>
                <w:bCs/>
                <w:rtl/>
              </w:rPr>
            </w:pPr>
            <w:r w:rsidRPr="007E6832">
              <w:rPr>
                <w:rFonts w:ascii="Arial" w:hAnsi="Arial" w:cs="Arial"/>
                <w:rtl/>
              </w:rPr>
              <w:t>גרסת הגאונים ונוסח כ"י של התלמוד</w:t>
            </w:r>
          </w:p>
        </w:tc>
        <w:tc>
          <w:tcPr>
            <w:tcW w:w="4428" w:type="dxa"/>
          </w:tcPr>
          <w:p w:rsidR="000B1034" w:rsidRPr="007E6832" w:rsidRDefault="000B1034" w:rsidP="00BD54A1">
            <w:pPr>
              <w:pStyle w:val="ae"/>
              <w:rPr>
                <w:rFonts w:ascii="Arial" w:hAnsi="Arial" w:cs="Arial"/>
                <w:rtl/>
              </w:rPr>
            </w:pPr>
            <w:r>
              <w:rPr>
                <w:rFonts w:ascii="Arial" w:hAnsi="Arial" w:cs="Arial" w:hint="cs"/>
                <w:rtl/>
              </w:rPr>
              <w:t xml:space="preserve">י' ברודי, </w:t>
            </w:r>
            <w:r w:rsidRPr="007E6832">
              <w:rPr>
                <w:rFonts w:ascii="Arial" w:hAnsi="Arial" w:cs="Arial"/>
                <w:rtl/>
              </w:rPr>
              <w:t>"ספרות הגאונ</w:t>
            </w:r>
            <w:r>
              <w:rPr>
                <w:rFonts w:ascii="Arial" w:hAnsi="Arial" w:cs="Arial"/>
                <w:rtl/>
              </w:rPr>
              <w:t>ים והטקסט התלמודי", מחקרי תלמוד</w:t>
            </w:r>
            <w:r w:rsidRPr="007E6832">
              <w:rPr>
                <w:rFonts w:ascii="Arial" w:hAnsi="Arial" w:cs="Arial"/>
                <w:rtl/>
              </w:rPr>
              <w:t xml:space="preserve"> א (</w:t>
            </w:r>
            <w:proofErr w:type="spellStart"/>
            <w:r w:rsidRPr="007E6832">
              <w:rPr>
                <w:rFonts w:ascii="Arial" w:hAnsi="Arial" w:cs="Arial"/>
                <w:rtl/>
              </w:rPr>
              <w:t>תש"ן</w:t>
            </w:r>
            <w:proofErr w:type="spellEnd"/>
            <w:r w:rsidRPr="007E6832">
              <w:rPr>
                <w:rFonts w:ascii="Arial" w:hAnsi="Arial" w:cs="Arial"/>
                <w:rtl/>
              </w:rPr>
              <w:t>), עמ' 237-303</w:t>
            </w:r>
          </w:p>
        </w:tc>
      </w:tr>
      <w:tr w:rsidR="000B1034" w:rsidRPr="00F9181B" w:rsidTr="00BD54A1">
        <w:tc>
          <w:tcPr>
            <w:tcW w:w="1040" w:type="dxa"/>
          </w:tcPr>
          <w:p w:rsidR="000B1034" w:rsidRPr="00F9181B" w:rsidRDefault="000B1034" w:rsidP="00BD54A1">
            <w:pPr>
              <w:rPr>
                <w:rFonts w:ascii="Arial" w:hAnsi="Arial" w:cs="Arial"/>
                <w:b/>
                <w:bCs/>
                <w:rtl/>
              </w:rPr>
            </w:pPr>
            <w:r>
              <w:rPr>
                <w:rFonts w:ascii="Arial" w:hAnsi="Arial" w:cs="Arial" w:hint="cs"/>
                <w:rtl/>
              </w:rPr>
              <w:t>10</w:t>
            </w:r>
            <w:r w:rsidRPr="00F9181B">
              <w:rPr>
                <w:rFonts w:ascii="Arial" w:hAnsi="Arial" w:cs="Arial"/>
                <w:rtl/>
              </w:rPr>
              <w:t>.</w:t>
            </w:r>
          </w:p>
        </w:tc>
        <w:tc>
          <w:tcPr>
            <w:tcW w:w="3060" w:type="dxa"/>
          </w:tcPr>
          <w:p w:rsidR="000B1034" w:rsidRPr="00F9181B" w:rsidRDefault="000B1034" w:rsidP="00BD54A1">
            <w:pPr>
              <w:rPr>
                <w:rFonts w:ascii="Arial" w:hAnsi="Arial" w:cs="Arial"/>
                <w:b/>
                <w:bCs/>
                <w:rtl/>
              </w:rPr>
            </w:pPr>
            <w:r w:rsidRPr="00F9181B">
              <w:rPr>
                <w:rFonts w:ascii="Arial" w:hAnsi="Arial" w:cs="Arial"/>
                <w:rtl/>
              </w:rPr>
              <w:t>מדוע מיעטו הגאונים בכתיבת פירושים לתלמוד?</w:t>
            </w:r>
          </w:p>
        </w:tc>
        <w:tc>
          <w:tcPr>
            <w:tcW w:w="4428" w:type="dxa"/>
          </w:tcPr>
          <w:p w:rsidR="000B1034" w:rsidRPr="00F9181B" w:rsidRDefault="000B1034" w:rsidP="00BD54A1">
            <w:pPr>
              <w:rPr>
                <w:rFonts w:ascii="Arial" w:hAnsi="Arial" w:cs="Arial"/>
                <w:b/>
                <w:bCs/>
                <w:rtl/>
              </w:rPr>
            </w:pPr>
            <w:r w:rsidRPr="00F9181B">
              <w:rPr>
                <w:rFonts w:ascii="Arial" w:hAnsi="Arial" w:cs="Arial"/>
                <w:rtl/>
              </w:rPr>
              <w:t>א' גרוסמן, חכמי צרפת הראשונים, ירושלים תשנ"ה, עמ' 429-436</w:t>
            </w:r>
          </w:p>
        </w:tc>
      </w:tr>
      <w:tr w:rsidR="000B1034" w:rsidRPr="00F9181B" w:rsidTr="00BD54A1">
        <w:tc>
          <w:tcPr>
            <w:tcW w:w="1040" w:type="dxa"/>
          </w:tcPr>
          <w:p w:rsidR="000B1034" w:rsidRPr="00F9181B" w:rsidRDefault="000B1034" w:rsidP="00BD54A1">
            <w:pPr>
              <w:rPr>
                <w:rFonts w:ascii="Arial" w:hAnsi="Arial" w:cs="Arial"/>
                <w:b/>
                <w:bCs/>
                <w:rtl/>
              </w:rPr>
            </w:pPr>
            <w:r>
              <w:rPr>
                <w:rFonts w:ascii="Arial" w:hAnsi="Arial" w:cs="Arial" w:hint="cs"/>
                <w:rtl/>
              </w:rPr>
              <w:t>11</w:t>
            </w:r>
            <w:r w:rsidRPr="00F9181B">
              <w:rPr>
                <w:rFonts w:ascii="Arial" w:hAnsi="Arial" w:cs="Arial"/>
                <w:rtl/>
              </w:rPr>
              <w:t>.</w:t>
            </w:r>
          </w:p>
        </w:tc>
        <w:tc>
          <w:tcPr>
            <w:tcW w:w="3060" w:type="dxa"/>
          </w:tcPr>
          <w:p w:rsidR="000B1034" w:rsidRPr="00F9181B" w:rsidRDefault="000B1034" w:rsidP="00BD54A1">
            <w:pPr>
              <w:rPr>
                <w:rFonts w:ascii="Arial" w:hAnsi="Arial" w:cs="Arial"/>
                <w:b/>
                <w:bCs/>
                <w:rtl/>
              </w:rPr>
            </w:pPr>
            <w:r w:rsidRPr="00F9181B">
              <w:rPr>
                <w:rFonts w:ascii="Arial" w:hAnsi="Arial" w:cs="Arial"/>
                <w:rtl/>
              </w:rPr>
              <w:t>תשובות פרשניות</w:t>
            </w:r>
          </w:p>
        </w:tc>
        <w:tc>
          <w:tcPr>
            <w:tcW w:w="4428" w:type="dxa"/>
          </w:tcPr>
          <w:p w:rsidR="000B1034" w:rsidRPr="00F9181B" w:rsidRDefault="000B1034" w:rsidP="00BD54A1">
            <w:pPr>
              <w:rPr>
                <w:rFonts w:ascii="Arial" w:hAnsi="Arial" w:cs="Arial"/>
                <w:b/>
                <w:bCs/>
                <w:rtl/>
              </w:rPr>
            </w:pPr>
            <w:r w:rsidRPr="00F9181B">
              <w:rPr>
                <w:rFonts w:ascii="Arial" w:hAnsi="Arial" w:cs="Arial"/>
              </w:rPr>
              <w:t xml:space="preserve">R. Brody, The </w:t>
            </w:r>
            <w:proofErr w:type="spellStart"/>
            <w:r w:rsidRPr="00F9181B">
              <w:rPr>
                <w:rFonts w:ascii="Arial" w:hAnsi="Arial" w:cs="Arial"/>
              </w:rPr>
              <w:t>Geonim</w:t>
            </w:r>
            <w:proofErr w:type="spellEnd"/>
            <w:r w:rsidRPr="00F9181B">
              <w:rPr>
                <w:rFonts w:ascii="Arial" w:hAnsi="Arial" w:cs="Arial"/>
              </w:rPr>
              <w:t xml:space="preserve"> of </w:t>
            </w:r>
            <w:proofErr w:type="spellStart"/>
            <w:r w:rsidRPr="00F9181B">
              <w:rPr>
                <w:rFonts w:ascii="Arial" w:hAnsi="Arial" w:cs="Arial"/>
              </w:rPr>
              <w:t>Babyloniaand</w:t>
            </w:r>
            <w:proofErr w:type="spellEnd"/>
            <w:r w:rsidRPr="00F9181B">
              <w:rPr>
                <w:rFonts w:ascii="Arial" w:hAnsi="Arial" w:cs="Arial"/>
              </w:rPr>
              <w:t xml:space="preserve"> the Shaping of Medieval Jewish Culture, New Haven 1998</w:t>
            </w:r>
            <w:r>
              <w:rPr>
                <w:rFonts w:ascii="Arial" w:hAnsi="Arial" w:cs="Arial"/>
              </w:rPr>
              <w:t>, pp. 267-274</w:t>
            </w:r>
          </w:p>
        </w:tc>
      </w:tr>
      <w:tr w:rsidR="000B1034" w:rsidRPr="00A460F3" w:rsidTr="00BD54A1">
        <w:tc>
          <w:tcPr>
            <w:tcW w:w="1040" w:type="dxa"/>
          </w:tcPr>
          <w:p w:rsidR="000B1034" w:rsidRPr="00A460F3" w:rsidRDefault="000B1034" w:rsidP="00BD54A1">
            <w:pPr>
              <w:rPr>
                <w:rFonts w:ascii="Arial" w:hAnsi="Arial" w:cs="Arial"/>
                <w:b/>
                <w:bCs/>
                <w:rtl/>
              </w:rPr>
            </w:pPr>
            <w:r w:rsidRPr="00A460F3">
              <w:rPr>
                <w:rFonts w:ascii="Arial" w:hAnsi="Arial" w:cs="Arial"/>
                <w:rtl/>
              </w:rPr>
              <w:t>12-13.</w:t>
            </w:r>
          </w:p>
        </w:tc>
        <w:tc>
          <w:tcPr>
            <w:tcW w:w="3060" w:type="dxa"/>
          </w:tcPr>
          <w:p w:rsidR="000B1034" w:rsidRPr="00A460F3" w:rsidRDefault="000B1034" w:rsidP="00BD54A1">
            <w:pPr>
              <w:rPr>
                <w:rFonts w:ascii="Arial" w:hAnsi="Arial" w:cs="Arial"/>
                <w:b/>
                <w:bCs/>
                <w:rtl/>
              </w:rPr>
            </w:pPr>
            <w:r w:rsidRPr="00A460F3">
              <w:rPr>
                <w:rFonts w:ascii="Arial" w:hAnsi="Arial" w:cs="Arial"/>
                <w:rtl/>
              </w:rPr>
              <w:t>חיבורים פרשניים לתלמוד</w:t>
            </w:r>
          </w:p>
        </w:tc>
        <w:tc>
          <w:tcPr>
            <w:tcW w:w="4428" w:type="dxa"/>
          </w:tcPr>
          <w:p w:rsidR="000B1034" w:rsidRPr="00A460F3" w:rsidRDefault="000B1034" w:rsidP="00BD54A1">
            <w:pPr>
              <w:rPr>
                <w:rFonts w:ascii="Arial" w:hAnsi="Arial" w:cs="Arial"/>
                <w:b/>
                <w:bCs/>
                <w:rtl/>
              </w:rPr>
            </w:pPr>
            <w:r w:rsidRPr="00A460F3">
              <w:rPr>
                <w:rFonts w:ascii="Arial" w:hAnsi="Arial" w:cs="Arial"/>
                <w:rtl/>
              </w:rPr>
              <w:t xml:space="preserve">ש' אסף, תקופת הגאונים </w:t>
            </w:r>
            <w:proofErr w:type="spellStart"/>
            <w:r w:rsidRPr="00A460F3">
              <w:rPr>
                <w:rFonts w:ascii="Arial" w:hAnsi="Arial" w:cs="Arial"/>
                <w:rtl/>
              </w:rPr>
              <w:t>וספרותה</w:t>
            </w:r>
            <w:proofErr w:type="spellEnd"/>
            <w:r w:rsidRPr="00A460F3">
              <w:rPr>
                <w:rFonts w:ascii="Arial" w:hAnsi="Arial" w:cs="Arial"/>
                <w:rtl/>
              </w:rPr>
              <w:t xml:space="preserve">, ירושלים תשט"ו, עמ' </w:t>
            </w:r>
            <w:proofErr w:type="spellStart"/>
            <w:r w:rsidRPr="00A460F3">
              <w:rPr>
                <w:rFonts w:ascii="Arial" w:hAnsi="Arial" w:cs="Arial"/>
                <w:rtl/>
              </w:rPr>
              <w:t>קלז</w:t>
            </w:r>
            <w:proofErr w:type="spellEnd"/>
            <w:r w:rsidRPr="00A460F3">
              <w:rPr>
                <w:rFonts w:ascii="Arial" w:hAnsi="Arial" w:cs="Arial"/>
                <w:rtl/>
              </w:rPr>
              <w:t>-קמו</w:t>
            </w:r>
          </w:p>
        </w:tc>
      </w:tr>
    </w:tbl>
    <w:p w:rsidR="000B1034" w:rsidRDefault="000B1034" w:rsidP="000B1034">
      <w:pPr>
        <w:ind w:left="26"/>
        <w:rPr>
          <w:rFonts w:ascii="Arial" w:hAnsi="Arial" w:cs="Arial"/>
          <w:rtl/>
        </w:rPr>
      </w:pPr>
    </w:p>
    <w:p w:rsidR="00750ED3" w:rsidRPr="00750ED3" w:rsidRDefault="00750ED3" w:rsidP="00750ED3">
      <w:pPr>
        <w:rPr>
          <w:rFonts w:ascii="Arial" w:hAnsi="Arial" w:cs="Arial"/>
          <w:rtl/>
        </w:rPr>
      </w:pPr>
    </w:p>
    <w:p w:rsidR="005761AC" w:rsidRPr="007E1586" w:rsidRDefault="005761AC" w:rsidP="005761AC">
      <w:pPr>
        <w:ind w:left="26"/>
        <w:outlineLvl w:val="0"/>
        <w:rPr>
          <w:rFonts w:asciiTheme="minorBidi" w:hAnsiTheme="minorBidi" w:cstheme="minorBidi"/>
          <w:b/>
          <w:bCs/>
          <w:rtl/>
        </w:rPr>
      </w:pPr>
      <w:r w:rsidRPr="007E1586">
        <w:rPr>
          <w:rFonts w:asciiTheme="minorBidi" w:hAnsiTheme="minorBidi" w:cstheme="minorBidi"/>
          <w:b/>
          <w:bCs/>
          <w:rtl/>
        </w:rPr>
        <w:t>ג. דרישות קדם</w:t>
      </w:r>
    </w:p>
    <w:p w:rsidR="005761AC" w:rsidRPr="007E1586" w:rsidRDefault="005761AC" w:rsidP="005761AC">
      <w:pPr>
        <w:ind w:left="26"/>
        <w:rPr>
          <w:rFonts w:asciiTheme="minorBidi" w:hAnsiTheme="minorBidi" w:cstheme="minorBidi"/>
          <w:rtl/>
        </w:rPr>
      </w:pPr>
    </w:p>
    <w:p w:rsidR="005761AC" w:rsidRPr="007E1586" w:rsidRDefault="005761AC" w:rsidP="005761AC">
      <w:pPr>
        <w:ind w:left="26"/>
        <w:rPr>
          <w:rFonts w:asciiTheme="minorBidi" w:hAnsiTheme="minorBidi" w:cstheme="minorBidi"/>
        </w:rPr>
      </w:pPr>
      <w:r w:rsidRPr="007E1586">
        <w:rPr>
          <w:rFonts w:asciiTheme="minorBidi" w:hAnsiTheme="minorBidi" w:cstheme="minorBidi"/>
          <w:rtl/>
        </w:rPr>
        <w:t xml:space="preserve">   אין</w:t>
      </w:r>
    </w:p>
    <w:p w:rsidR="005761AC" w:rsidRPr="007E1586" w:rsidRDefault="005761AC" w:rsidP="000E3CDE">
      <w:pPr>
        <w:jc w:val="both"/>
        <w:rPr>
          <w:rFonts w:asciiTheme="minorBidi" w:hAnsiTheme="minorBidi" w:cstheme="minorBidi"/>
          <w:rtl/>
        </w:rPr>
      </w:pPr>
    </w:p>
    <w:p w:rsidR="002262E8" w:rsidRPr="007E1586" w:rsidRDefault="004D0B76" w:rsidP="007762FE">
      <w:pPr>
        <w:spacing w:line="360" w:lineRule="auto"/>
        <w:jc w:val="both"/>
        <w:rPr>
          <w:rFonts w:asciiTheme="minorBidi" w:hAnsiTheme="minorBidi" w:cstheme="minorBidi"/>
          <w:b/>
          <w:bCs/>
          <w:rtl/>
        </w:rPr>
      </w:pPr>
      <w:r w:rsidRPr="007E1586">
        <w:rPr>
          <w:rFonts w:asciiTheme="minorBidi" w:hAnsiTheme="minorBidi" w:cstheme="minorBidi"/>
          <w:b/>
          <w:bCs/>
          <w:rtl/>
        </w:rPr>
        <w:t xml:space="preserve">ד. </w:t>
      </w:r>
      <w:r w:rsidR="00DD686B" w:rsidRPr="007E1586">
        <w:rPr>
          <w:rFonts w:asciiTheme="minorBidi" w:hAnsiTheme="minorBidi" w:cstheme="minorBidi"/>
          <w:b/>
          <w:bCs/>
          <w:rtl/>
        </w:rPr>
        <w:t>חובות / דרישות / מטלות:</w:t>
      </w:r>
    </w:p>
    <w:p w:rsidR="00BF4832" w:rsidRPr="007E1586" w:rsidRDefault="00375C7B" w:rsidP="009775CC">
      <w:pPr>
        <w:pStyle w:val="m-2416880146872196398xmsonormal"/>
        <w:shd w:val="clear" w:color="auto" w:fill="FFFFFF"/>
        <w:bidi/>
        <w:spacing w:before="0" w:beforeAutospacing="0" w:after="0" w:afterAutospacing="0"/>
        <w:rPr>
          <w:rFonts w:asciiTheme="minorBidi" w:hAnsiTheme="minorBidi" w:cstheme="minorBidi"/>
          <w:rtl/>
        </w:rPr>
      </w:pPr>
      <w:r>
        <w:rPr>
          <w:rFonts w:ascii="Arial" w:hAnsi="Arial" w:cs="Arial"/>
          <w:color w:val="201F1E"/>
          <w:rtl/>
        </w:rPr>
        <w:t>נוכח הגבלות הקורונה וחוסר הוודאות שמלווה אותנו קורס זה יועבר</w:t>
      </w:r>
      <w:r>
        <w:rPr>
          <w:rFonts w:ascii="Arial" w:hAnsi="Arial" w:cs="Arial" w:hint="cs"/>
          <w:color w:val="201F1E"/>
          <w:rtl/>
        </w:rPr>
        <w:t xml:space="preserve"> בזום.</w:t>
      </w:r>
      <w:r>
        <w:rPr>
          <w:rFonts w:ascii="Arial" w:hAnsi="Arial" w:cs="Arial"/>
          <w:color w:val="201F1E"/>
          <w:rtl/>
        </w:rPr>
        <w:t> כל שיעור יוקלט ובסיומו המרצה יעמיד קישור לשיעור באתר המודל של הקורס.</w:t>
      </w:r>
      <w:r w:rsidR="00CB7E5B">
        <w:rPr>
          <w:rFonts w:ascii="Arial" w:hAnsi="Arial" w:cs="Arial" w:hint="cs"/>
          <w:color w:val="201F1E"/>
          <w:rtl/>
        </w:rPr>
        <w:t xml:space="preserve"> </w:t>
      </w:r>
      <w:r>
        <w:rPr>
          <w:rFonts w:ascii="Arial" w:hAnsi="Arial" w:cs="Arial"/>
          <w:color w:val="212121"/>
          <w:rtl/>
        </w:rPr>
        <w:t>בקורס זה יש </w:t>
      </w:r>
      <w:r w:rsidRPr="00375C7B">
        <w:rPr>
          <w:rFonts w:ascii="Arial" w:hAnsi="Arial" w:cs="Arial"/>
          <w:color w:val="212121"/>
          <w:rtl/>
        </w:rPr>
        <w:t>עדיפות לנוכחות</w:t>
      </w:r>
      <w:r w:rsidR="000E75DE">
        <w:rPr>
          <w:rFonts w:ascii="Arial" w:hAnsi="Arial" w:cs="Arial" w:hint="cs"/>
          <w:color w:val="212121"/>
          <w:rtl/>
        </w:rPr>
        <w:t xml:space="preserve"> בזום</w:t>
      </w:r>
      <w:r w:rsidRPr="00375C7B">
        <w:rPr>
          <w:rFonts w:ascii="Arial" w:hAnsi="Arial" w:cs="Arial"/>
          <w:color w:val="212121"/>
          <w:rtl/>
        </w:rPr>
        <w:t xml:space="preserve"> בזמן אמת.</w:t>
      </w:r>
      <w:r>
        <w:rPr>
          <w:rFonts w:ascii="Arial" w:hAnsi="Arial" w:cs="Arial"/>
          <w:color w:val="212121"/>
          <w:rtl/>
        </w:rPr>
        <w:t xml:space="preserve"> תלמידים שאינם יכולים להיות בזום בזמן אמת </w:t>
      </w:r>
      <w:r w:rsidR="009775CC">
        <w:rPr>
          <w:rFonts w:ascii="Arial" w:hAnsi="Arial" w:cs="Arial" w:hint="cs"/>
          <w:color w:val="212121"/>
          <w:rtl/>
        </w:rPr>
        <w:t>יצרו</w:t>
      </w:r>
      <w:r>
        <w:rPr>
          <w:rFonts w:ascii="Arial" w:hAnsi="Arial" w:cs="Arial"/>
          <w:color w:val="212121"/>
          <w:rtl/>
        </w:rPr>
        <w:t xml:space="preserve"> </w:t>
      </w:r>
      <w:bookmarkStart w:id="0" w:name="_GoBack"/>
      <w:bookmarkEnd w:id="0"/>
      <w:r>
        <w:rPr>
          <w:rFonts w:ascii="Arial" w:hAnsi="Arial" w:cs="Arial"/>
          <w:color w:val="212121"/>
          <w:rtl/>
        </w:rPr>
        <w:t>קשר עם המרצה מראש כדי לוודא שהם לומדים כראוי</w:t>
      </w:r>
      <w:r>
        <w:rPr>
          <w:rFonts w:ascii="Arial" w:hAnsi="Arial" w:cs="Arial" w:hint="cs"/>
          <w:color w:val="212121"/>
          <w:rtl/>
        </w:rPr>
        <w:t>.</w:t>
      </w:r>
    </w:p>
    <w:p w:rsidR="00BF4832" w:rsidRPr="007E1586" w:rsidRDefault="00BF4832" w:rsidP="00F5798A">
      <w:pPr>
        <w:jc w:val="both"/>
        <w:rPr>
          <w:rFonts w:asciiTheme="minorBidi" w:hAnsiTheme="minorBidi" w:cstheme="minorBidi"/>
          <w:rtl/>
        </w:rPr>
      </w:pPr>
      <w:r w:rsidRPr="007E1586">
        <w:rPr>
          <w:rFonts w:asciiTheme="minorBidi" w:hAnsiTheme="minorBidi" w:cstheme="minorBidi"/>
          <w:rtl/>
        </w:rPr>
        <w:lastRenderedPageBreak/>
        <w:t>במהלך הסמסטר הסטודנטים יתבקשו לעיין במקורות</w:t>
      </w:r>
      <w:r w:rsidR="00F5798A">
        <w:rPr>
          <w:rFonts w:asciiTheme="minorBidi" w:hAnsiTheme="minorBidi" w:cstheme="minorBidi" w:hint="cs"/>
          <w:rtl/>
        </w:rPr>
        <w:t xml:space="preserve"> ראשוניים</w:t>
      </w:r>
      <w:r w:rsidRPr="007E1586">
        <w:rPr>
          <w:rFonts w:asciiTheme="minorBidi" w:hAnsiTheme="minorBidi" w:cstheme="minorBidi"/>
          <w:rtl/>
        </w:rPr>
        <w:t xml:space="preserve"> ו</w:t>
      </w:r>
      <w:r w:rsidR="00F5798A">
        <w:rPr>
          <w:rFonts w:asciiTheme="minorBidi" w:hAnsiTheme="minorBidi" w:cstheme="minorBidi" w:hint="cs"/>
          <w:rtl/>
        </w:rPr>
        <w:t>ב</w:t>
      </w:r>
      <w:r w:rsidRPr="007E1586">
        <w:rPr>
          <w:rFonts w:asciiTheme="minorBidi" w:hAnsiTheme="minorBidi" w:cstheme="minorBidi"/>
          <w:rtl/>
        </w:rPr>
        <w:t>ספרות מחקר כהכנה לשיעורים</w:t>
      </w:r>
      <w:r w:rsidR="00750ED3">
        <w:rPr>
          <w:rFonts w:asciiTheme="minorBidi" w:hAnsiTheme="minorBidi" w:cstheme="minorBidi" w:hint="cs"/>
          <w:rtl/>
        </w:rPr>
        <w:t>.</w:t>
      </w:r>
    </w:p>
    <w:p w:rsidR="00BF4832" w:rsidRPr="007E1586" w:rsidRDefault="00BF4832" w:rsidP="002262E8">
      <w:pPr>
        <w:jc w:val="both"/>
        <w:rPr>
          <w:rFonts w:asciiTheme="minorBidi" w:hAnsiTheme="minorBidi" w:cstheme="minorBidi"/>
          <w:rtl/>
        </w:rPr>
      </w:pPr>
    </w:p>
    <w:p w:rsidR="007762FE" w:rsidRPr="007E1586" w:rsidRDefault="002262E8" w:rsidP="007762FE">
      <w:pPr>
        <w:spacing w:line="360" w:lineRule="auto"/>
        <w:jc w:val="both"/>
        <w:rPr>
          <w:rFonts w:asciiTheme="minorBidi" w:hAnsiTheme="minorBidi" w:cstheme="minorBidi"/>
          <w:b/>
          <w:bCs/>
          <w:rtl/>
        </w:rPr>
      </w:pPr>
      <w:r w:rsidRPr="007E1586">
        <w:rPr>
          <w:rFonts w:asciiTheme="minorBidi" w:hAnsiTheme="minorBidi" w:cstheme="minorBidi"/>
          <w:b/>
          <w:bCs/>
          <w:rtl/>
        </w:rPr>
        <w:t xml:space="preserve">ה. </w:t>
      </w:r>
      <w:r w:rsidR="00DD686B" w:rsidRPr="007E1586">
        <w:rPr>
          <w:rFonts w:asciiTheme="minorBidi" w:hAnsiTheme="minorBidi" w:cstheme="minorBidi"/>
          <w:b/>
          <w:bCs/>
          <w:rtl/>
        </w:rPr>
        <w:t>מרכיבי הציון הסופי</w:t>
      </w:r>
      <w:r w:rsidRPr="007E1586">
        <w:rPr>
          <w:rFonts w:asciiTheme="minorBidi" w:hAnsiTheme="minorBidi" w:cstheme="minorBidi"/>
          <w:b/>
          <w:bCs/>
          <w:rtl/>
        </w:rPr>
        <w:t>:</w:t>
      </w:r>
    </w:p>
    <w:p w:rsidR="00375C7B" w:rsidRDefault="00375C7B" w:rsidP="00375C7B">
      <w:pPr>
        <w:rPr>
          <w:rFonts w:asciiTheme="minorBidi" w:hAnsiTheme="minorBidi" w:cstheme="minorBidi"/>
          <w:rtl/>
        </w:rPr>
      </w:pPr>
      <w:r>
        <w:rPr>
          <w:rFonts w:ascii="Arial" w:hAnsi="Arial" w:cs="Arial"/>
          <w:color w:val="000000"/>
          <w:shd w:val="clear" w:color="auto" w:fill="FFFFFF"/>
          <w:rtl/>
        </w:rPr>
        <w:t>הציון הסופי מורכב מעבודה במקום מבחן בסוף הקורס שמהווה 100% מן הציון</w:t>
      </w:r>
      <w:r>
        <w:rPr>
          <w:rFonts w:ascii="Arial" w:hAnsi="Arial" w:cs="Arial"/>
          <w:color w:val="000000"/>
          <w:shd w:val="clear" w:color="auto" w:fill="FFFFFF"/>
        </w:rPr>
        <w:t>.</w:t>
      </w:r>
      <w:r w:rsidR="00BE5A1F" w:rsidRPr="007E1586">
        <w:rPr>
          <w:rFonts w:asciiTheme="minorBidi" w:hAnsiTheme="minorBidi" w:cstheme="minorBidi"/>
          <w:rtl/>
        </w:rPr>
        <w:t xml:space="preserve"> </w:t>
      </w:r>
    </w:p>
    <w:p w:rsidR="00BE5A1F" w:rsidRDefault="00BE5A1F" w:rsidP="00375C7B">
      <w:pPr>
        <w:rPr>
          <w:rFonts w:asciiTheme="minorBidi" w:hAnsiTheme="minorBidi" w:cstheme="minorBidi"/>
          <w:rtl/>
        </w:rPr>
      </w:pPr>
      <w:r w:rsidRPr="007E1586">
        <w:rPr>
          <w:rFonts w:asciiTheme="minorBidi" w:hAnsiTheme="minorBidi" w:cstheme="minorBidi"/>
          <w:rtl/>
        </w:rPr>
        <w:t>ציון עובר: 60</w:t>
      </w:r>
    </w:p>
    <w:p w:rsidR="0064775D" w:rsidRPr="007E1586" w:rsidRDefault="0064775D" w:rsidP="0064775D">
      <w:pPr>
        <w:spacing w:line="360" w:lineRule="auto"/>
        <w:jc w:val="both"/>
        <w:rPr>
          <w:rFonts w:asciiTheme="minorBidi" w:hAnsiTheme="minorBidi" w:cstheme="minorBidi"/>
          <w:rtl/>
        </w:rPr>
      </w:pPr>
    </w:p>
    <w:p w:rsidR="007762FE" w:rsidRPr="000246DB" w:rsidRDefault="007762FE" w:rsidP="007762FE">
      <w:pPr>
        <w:spacing w:line="360" w:lineRule="auto"/>
        <w:ind w:left="26"/>
        <w:rPr>
          <w:rFonts w:asciiTheme="minorBidi" w:hAnsiTheme="minorBidi" w:cstheme="minorBidi"/>
          <w:color w:val="000000"/>
        </w:rPr>
      </w:pPr>
      <w:r w:rsidRPr="007E1586">
        <w:rPr>
          <w:rFonts w:asciiTheme="minorBidi" w:hAnsiTheme="minorBidi" w:cstheme="minorBidi"/>
          <w:b/>
          <w:bCs/>
          <w:rtl/>
        </w:rPr>
        <w:t>ו</w:t>
      </w:r>
      <w:r w:rsidR="00DD686B" w:rsidRPr="007E1586">
        <w:rPr>
          <w:rFonts w:asciiTheme="minorBidi" w:hAnsiTheme="minorBidi" w:cstheme="minorBidi"/>
          <w:b/>
          <w:bCs/>
          <w:rtl/>
        </w:rPr>
        <w:t>. ביבליוגרפיה</w:t>
      </w:r>
      <w:r w:rsidR="00DD686B" w:rsidRPr="007E1586">
        <w:rPr>
          <w:rFonts w:asciiTheme="minorBidi" w:hAnsiTheme="minorBidi" w:cstheme="minorBidi"/>
          <w:b/>
          <w:bCs/>
          <w:color w:val="000000"/>
          <w:rtl/>
        </w:rPr>
        <w:t>:</w:t>
      </w:r>
    </w:p>
    <w:p w:rsidR="00490EA6" w:rsidRPr="00490EA6" w:rsidRDefault="00490EA6" w:rsidP="00490EA6">
      <w:pPr>
        <w:numPr>
          <w:ilvl w:val="0"/>
          <w:numId w:val="7"/>
        </w:numPr>
        <w:spacing w:line="360" w:lineRule="auto"/>
        <w:rPr>
          <w:rFonts w:ascii="Arial" w:hAnsi="Arial" w:cs="Arial"/>
          <w:rtl/>
        </w:rPr>
      </w:pPr>
      <w:r w:rsidRPr="00490EA6">
        <w:rPr>
          <w:rFonts w:ascii="Arial" w:hAnsi="Arial" w:cs="Arial"/>
          <w:rtl/>
        </w:rPr>
        <w:t xml:space="preserve">אברמסון, ש', </w:t>
      </w:r>
      <w:proofErr w:type="spellStart"/>
      <w:r w:rsidRPr="00490EA6">
        <w:rPr>
          <w:rFonts w:ascii="Arial" w:hAnsi="Arial" w:cs="Arial"/>
          <w:rtl/>
        </w:rPr>
        <w:t>ענינות</w:t>
      </w:r>
      <w:proofErr w:type="spellEnd"/>
      <w:r w:rsidRPr="00490EA6">
        <w:rPr>
          <w:rFonts w:ascii="Arial" w:hAnsi="Arial" w:cs="Arial"/>
          <w:rtl/>
        </w:rPr>
        <w:t xml:space="preserve"> בספרות הגאונים: מחקרים בספרות הגאונים ותשובותיהם שבדפוס ובכתבי-יד, ירושלים תשל"ד.</w:t>
      </w:r>
    </w:p>
    <w:p w:rsidR="00490EA6" w:rsidRPr="00490EA6" w:rsidRDefault="00490EA6" w:rsidP="00490EA6">
      <w:pPr>
        <w:numPr>
          <w:ilvl w:val="0"/>
          <w:numId w:val="7"/>
        </w:numPr>
        <w:spacing w:line="360" w:lineRule="auto"/>
        <w:rPr>
          <w:rFonts w:ascii="Arial" w:hAnsi="Arial" w:cs="Arial"/>
          <w:rtl/>
        </w:rPr>
      </w:pPr>
      <w:proofErr w:type="spellStart"/>
      <w:r w:rsidRPr="00490EA6">
        <w:rPr>
          <w:rFonts w:ascii="Arial" w:hAnsi="Arial" w:cs="Arial"/>
          <w:rtl/>
        </w:rPr>
        <w:t>אלבק</w:t>
      </w:r>
      <w:proofErr w:type="spellEnd"/>
      <w:r w:rsidRPr="00490EA6">
        <w:rPr>
          <w:rFonts w:ascii="Arial" w:hAnsi="Arial" w:cs="Arial"/>
          <w:rtl/>
        </w:rPr>
        <w:t>, ח', מבוא לתלמודים, תל-אביב - ירושלים תשכ"ט</w:t>
      </w:r>
    </w:p>
    <w:p w:rsidR="00490EA6" w:rsidRPr="00490EA6" w:rsidRDefault="00490EA6" w:rsidP="00490EA6">
      <w:pPr>
        <w:numPr>
          <w:ilvl w:val="0"/>
          <w:numId w:val="7"/>
        </w:numPr>
        <w:spacing w:line="360" w:lineRule="auto"/>
        <w:rPr>
          <w:rFonts w:ascii="Arial" w:hAnsi="Arial" w:cs="Arial"/>
          <w:rtl/>
        </w:rPr>
      </w:pPr>
      <w:r w:rsidRPr="00490EA6">
        <w:rPr>
          <w:rFonts w:ascii="Arial" w:hAnsi="Arial" w:cs="Arial"/>
          <w:rtl/>
        </w:rPr>
        <w:t xml:space="preserve">אסף, ש', תקופת הגאונים </w:t>
      </w:r>
      <w:proofErr w:type="spellStart"/>
      <w:r w:rsidRPr="00490EA6">
        <w:rPr>
          <w:rFonts w:ascii="Arial" w:hAnsi="Arial" w:cs="Arial"/>
          <w:rtl/>
        </w:rPr>
        <w:t>וספרותה</w:t>
      </w:r>
      <w:proofErr w:type="spellEnd"/>
      <w:r w:rsidRPr="00490EA6">
        <w:rPr>
          <w:rFonts w:ascii="Arial" w:hAnsi="Arial" w:cs="Arial"/>
          <w:rtl/>
        </w:rPr>
        <w:t>, ירושלים תשט"ו</w:t>
      </w:r>
    </w:p>
    <w:p w:rsidR="00490EA6" w:rsidRPr="00490EA6" w:rsidRDefault="00490EA6" w:rsidP="00490EA6">
      <w:pPr>
        <w:numPr>
          <w:ilvl w:val="0"/>
          <w:numId w:val="7"/>
        </w:numPr>
        <w:spacing w:line="360" w:lineRule="auto"/>
        <w:rPr>
          <w:rFonts w:ascii="Arial" w:hAnsi="Arial" w:cs="Arial"/>
        </w:rPr>
      </w:pPr>
      <w:r w:rsidRPr="00490EA6">
        <w:rPr>
          <w:rFonts w:ascii="Arial" w:hAnsi="Arial" w:cs="Arial"/>
          <w:rtl/>
        </w:rPr>
        <w:t xml:space="preserve">אפרתי, י"א, תקופת הסבוראים </w:t>
      </w:r>
      <w:proofErr w:type="spellStart"/>
      <w:r w:rsidRPr="00490EA6">
        <w:rPr>
          <w:rFonts w:ascii="Arial" w:hAnsi="Arial" w:cs="Arial"/>
          <w:rtl/>
        </w:rPr>
        <w:t>וספרותה</w:t>
      </w:r>
      <w:proofErr w:type="spellEnd"/>
      <w:r w:rsidRPr="00490EA6">
        <w:rPr>
          <w:rFonts w:ascii="Arial" w:hAnsi="Arial" w:cs="Arial"/>
          <w:rtl/>
        </w:rPr>
        <w:t xml:space="preserve"> בבבל ובארץ ישראל, פתח-תקוה תשל"ג</w:t>
      </w:r>
    </w:p>
    <w:p w:rsidR="00490EA6" w:rsidRPr="00490EA6" w:rsidRDefault="00490EA6" w:rsidP="00490EA6">
      <w:pPr>
        <w:numPr>
          <w:ilvl w:val="0"/>
          <w:numId w:val="7"/>
        </w:numPr>
        <w:spacing w:line="360" w:lineRule="auto"/>
        <w:rPr>
          <w:rFonts w:ascii="Arial" w:hAnsi="Arial" w:cs="Arial"/>
          <w:rtl/>
        </w:rPr>
      </w:pPr>
      <w:r w:rsidRPr="00490EA6">
        <w:rPr>
          <w:rFonts w:ascii="Arial" w:hAnsi="Arial" w:cs="Arial"/>
          <w:rtl/>
        </w:rPr>
        <w:t xml:space="preserve">אפשטיין, </w:t>
      </w:r>
      <w:proofErr w:type="spellStart"/>
      <w:r w:rsidRPr="00490EA6">
        <w:rPr>
          <w:rFonts w:ascii="Arial" w:hAnsi="Arial" w:cs="Arial"/>
          <w:rtl/>
        </w:rPr>
        <w:t>י"נ</w:t>
      </w:r>
      <w:proofErr w:type="spellEnd"/>
      <w:r w:rsidRPr="00490EA6">
        <w:rPr>
          <w:rFonts w:ascii="Arial" w:hAnsi="Arial" w:cs="Arial"/>
          <w:rtl/>
        </w:rPr>
        <w:t>, שרידי שאילתות," תרביץ ו (תרצ"ה), עמ' 460-497</w:t>
      </w:r>
    </w:p>
    <w:p w:rsidR="00490EA6" w:rsidRPr="00490EA6" w:rsidRDefault="00490EA6" w:rsidP="00490EA6">
      <w:pPr>
        <w:numPr>
          <w:ilvl w:val="0"/>
          <w:numId w:val="7"/>
        </w:numPr>
        <w:spacing w:line="360" w:lineRule="auto"/>
        <w:rPr>
          <w:rFonts w:ascii="Arial" w:hAnsi="Arial" w:cs="Arial"/>
          <w:rtl/>
        </w:rPr>
      </w:pPr>
      <w:r w:rsidRPr="00490EA6">
        <w:rPr>
          <w:rFonts w:ascii="Arial" w:hAnsi="Arial" w:cs="Arial"/>
          <w:rtl/>
        </w:rPr>
        <w:t xml:space="preserve">אפשטיין, </w:t>
      </w:r>
      <w:proofErr w:type="spellStart"/>
      <w:r w:rsidRPr="00490EA6">
        <w:rPr>
          <w:rFonts w:ascii="Arial" w:hAnsi="Arial" w:cs="Arial"/>
          <w:rtl/>
        </w:rPr>
        <w:t>י"נ</w:t>
      </w:r>
      <w:proofErr w:type="spellEnd"/>
      <w:r w:rsidRPr="00490EA6">
        <w:rPr>
          <w:rFonts w:ascii="Arial" w:hAnsi="Arial" w:cs="Arial"/>
          <w:rtl/>
        </w:rPr>
        <w:t>, מבואות לספרות האמוראים, ירושלים תשכ"ב</w:t>
      </w:r>
    </w:p>
    <w:p w:rsidR="00490EA6" w:rsidRPr="00490EA6" w:rsidRDefault="00490EA6" w:rsidP="00490EA6">
      <w:pPr>
        <w:numPr>
          <w:ilvl w:val="0"/>
          <w:numId w:val="7"/>
        </w:numPr>
        <w:spacing w:line="360" w:lineRule="auto"/>
        <w:rPr>
          <w:rFonts w:ascii="Arial" w:hAnsi="Arial" w:cs="Arial"/>
          <w:rtl/>
        </w:rPr>
      </w:pPr>
      <w:r w:rsidRPr="00490EA6">
        <w:rPr>
          <w:rFonts w:ascii="Arial" w:hAnsi="Arial" w:cs="Arial"/>
          <w:rtl/>
        </w:rPr>
        <w:t xml:space="preserve">בן ששון, מ', "המבנה, המגמות והתוכן של חיבור רב נתן הבבלי", תרבות וחברה בתולדות ישראל בימי הביניים, בעריכת ר' </w:t>
      </w:r>
      <w:proofErr w:type="spellStart"/>
      <w:r w:rsidRPr="00490EA6">
        <w:rPr>
          <w:rFonts w:ascii="Arial" w:hAnsi="Arial" w:cs="Arial"/>
          <w:rtl/>
        </w:rPr>
        <w:t>בונפיל</w:t>
      </w:r>
      <w:proofErr w:type="spellEnd"/>
      <w:r w:rsidRPr="00490EA6">
        <w:rPr>
          <w:rFonts w:ascii="Arial" w:hAnsi="Arial" w:cs="Arial"/>
          <w:rtl/>
        </w:rPr>
        <w:t xml:space="preserve"> ואחרים, ירושלים תשמ"ט, עמ' 137-196</w:t>
      </w:r>
    </w:p>
    <w:p w:rsidR="00490EA6" w:rsidRPr="00490EA6" w:rsidRDefault="00490EA6" w:rsidP="00490EA6">
      <w:pPr>
        <w:numPr>
          <w:ilvl w:val="0"/>
          <w:numId w:val="7"/>
        </w:numPr>
        <w:spacing w:line="360" w:lineRule="auto"/>
        <w:rPr>
          <w:rFonts w:ascii="Arial" w:hAnsi="Arial" w:cs="Arial"/>
        </w:rPr>
      </w:pPr>
      <w:r w:rsidRPr="00490EA6">
        <w:rPr>
          <w:rFonts w:ascii="Arial" w:hAnsi="Arial" w:cs="Arial"/>
          <w:rtl/>
        </w:rPr>
        <w:t>ברודי, י', "ספרות הגאונים והטקסט התלמודי", מחקרי תלמוד א (</w:t>
      </w:r>
      <w:proofErr w:type="spellStart"/>
      <w:r w:rsidRPr="00490EA6">
        <w:rPr>
          <w:rFonts w:ascii="Arial" w:hAnsi="Arial" w:cs="Arial"/>
          <w:rtl/>
        </w:rPr>
        <w:t>תש"ן</w:t>
      </w:r>
      <w:proofErr w:type="spellEnd"/>
      <w:r w:rsidRPr="00490EA6">
        <w:rPr>
          <w:rFonts w:ascii="Arial" w:hAnsi="Arial" w:cs="Arial"/>
          <w:rtl/>
        </w:rPr>
        <w:t>), עמ' 237-303</w:t>
      </w:r>
    </w:p>
    <w:p w:rsidR="00490EA6" w:rsidRPr="00490EA6" w:rsidRDefault="00490EA6" w:rsidP="00490EA6">
      <w:pPr>
        <w:numPr>
          <w:ilvl w:val="0"/>
          <w:numId w:val="7"/>
        </w:numPr>
        <w:spacing w:line="360" w:lineRule="auto"/>
        <w:rPr>
          <w:rFonts w:ascii="Arial" w:hAnsi="Arial" w:cs="Arial"/>
          <w:rtl/>
        </w:rPr>
      </w:pPr>
      <w:r w:rsidRPr="00490EA6">
        <w:rPr>
          <w:rFonts w:ascii="Arial" w:hAnsi="Arial" w:cs="Arial" w:hint="cs"/>
          <w:rtl/>
        </w:rPr>
        <w:t>ברודי, י', "מחקר ספרות ההלכות מתקופת הגאונים", תרביץ סד (תשנ"ה), עמ' 139-152</w:t>
      </w:r>
    </w:p>
    <w:p w:rsidR="00490EA6" w:rsidRPr="00490EA6" w:rsidRDefault="00490EA6" w:rsidP="00490EA6">
      <w:pPr>
        <w:numPr>
          <w:ilvl w:val="0"/>
          <w:numId w:val="7"/>
        </w:numPr>
        <w:spacing w:line="360" w:lineRule="auto"/>
        <w:rPr>
          <w:rFonts w:ascii="Arial" w:hAnsi="Arial" w:cs="Arial"/>
        </w:rPr>
      </w:pPr>
      <w:r w:rsidRPr="00490EA6">
        <w:rPr>
          <w:rFonts w:ascii="Arial" w:hAnsi="Arial" w:cs="Arial"/>
          <w:rtl/>
        </w:rPr>
        <w:t>ברודי, י', צוהר לספרות הגאונים, תל-אביב 1998</w:t>
      </w:r>
    </w:p>
    <w:p w:rsidR="00490EA6" w:rsidRPr="00490EA6" w:rsidRDefault="00490EA6" w:rsidP="00490EA6">
      <w:pPr>
        <w:numPr>
          <w:ilvl w:val="0"/>
          <w:numId w:val="7"/>
        </w:numPr>
        <w:spacing w:line="360" w:lineRule="auto"/>
        <w:rPr>
          <w:rFonts w:ascii="Arial" w:hAnsi="Arial" w:cs="Arial"/>
        </w:rPr>
      </w:pPr>
      <w:r w:rsidRPr="00490EA6">
        <w:rPr>
          <w:rFonts w:ascii="Arial" w:hAnsi="Arial" w:cs="Arial" w:hint="cs"/>
          <w:rtl/>
        </w:rPr>
        <w:t>ברודי, י', "התלמוד בתקופת הגאונים", בתוך קנון וכתבי הקודש, בעריכת י' שביט, תל אביב תשס"ט</w:t>
      </w:r>
    </w:p>
    <w:p w:rsidR="00490EA6" w:rsidRPr="00490EA6" w:rsidRDefault="00490EA6" w:rsidP="00490EA6">
      <w:pPr>
        <w:numPr>
          <w:ilvl w:val="0"/>
          <w:numId w:val="7"/>
        </w:numPr>
        <w:spacing w:line="360" w:lineRule="auto"/>
        <w:rPr>
          <w:rFonts w:ascii="Arial" w:hAnsi="Arial" w:cs="Arial"/>
          <w:rtl/>
        </w:rPr>
      </w:pPr>
      <w:r w:rsidRPr="00490EA6">
        <w:rPr>
          <w:rFonts w:ascii="Arial" w:hAnsi="Arial" w:cs="Arial" w:hint="cs"/>
          <w:rtl/>
        </w:rPr>
        <w:t xml:space="preserve"> ברודי, י', ציון בין הפרשת לחידקל, עולמם של גאוני בבל, ירושלים תשע"ו</w:t>
      </w:r>
    </w:p>
    <w:p w:rsidR="00490EA6" w:rsidRPr="00490EA6" w:rsidRDefault="00490EA6" w:rsidP="00490EA6">
      <w:pPr>
        <w:numPr>
          <w:ilvl w:val="0"/>
          <w:numId w:val="7"/>
        </w:numPr>
        <w:spacing w:line="360" w:lineRule="auto"/>
        <w:rPr>
          <w:rFonts w:ascii="Arial" w:hAnsi="Arial" w:cs="Arial"/>
          <w:rtl/>
        </w:rPr>
      </w:pPr>
      <w:proofErr w:type="spellStart"/>
      <w:r w:rsidRPr="00490EA6">
        <w:rPr>
          <w:rFonts w:ascii="Arial" w:hAnsi="Arial" w:cs="Arial"/>
          <w:rtl/>
        </w:rPr>
        <w:t>גודבלאט</w:t>
      </w:r>
      <w:proofErr w:type="spellEnd"/>
      <w:r w:rsidRPr="00490EA6">
        <w:rPr>
          <w:rFonts w:ascii="Arial" w:hAnsi="Arial" w:cs="Arial"/>
          <w:rtl/>
        </w:rPr>
        <w:t>, ד', "התפתחויות חדשות בחקר ישיבות בבל", ציון מו (תשמ"א), עמ' 14-38</w:t>
      </w:r>
    </w:p>
    <w:p w:rsidR="00490EA6" w:rsidRPr="00490EA6" w:rsidRDefault="00490EA6" w:rsidP="00490EA6">
      <w:pPr>
        <w:numPr>
          <w:ilvl w:val="0"/>
          <w:numId w:val="7"/>
        </w:numPr>
        <w:spacing w:line="360" w:lineRule="auto"/>
        <w:rPr>
          <w:rFonts w:ascii="Arial" w:hAnsi="Arial" w:cs="Arial"/>
          <w:rtl/>
        </w:rPr>
      </w:pPr>
      <w:r w:rsidRPr="00490EA6">
        <w:rPr>
          <w:rFonts w:ascii="Arial" w:hAnsi="Arial" w:cs="Arial"/>
          <w:rtl/>
        </w:rPr>
        <w:t>גיל, מ', ארץ ישראל בתקופה המוסלמית הראשונה (634-1099), תל-אביב תשמ"ג</w:t>
      </w:r>
    </w:p>
    <w:p w:rsidR="00490EA6" w:rsidRPr="00490EA6" w:rsidRDefault="00490EA6" w:rsidP="00490EA6">
      <w:pPr>
        <w:numPr>
          <w:ilvl w:val="0"/>
          <w:numId w:val="7"/>
        </w:numPr>
        <w:spacing w:line="360" w:lineRule="auto"/>
        <w:rPr>
          <w:rFonts w:ascii="Arial" w:hAnsi="Arial" w:cs="Arial"/>
          <w:rtl/>
        </w:rPr>
      </w:pPr>
      <w:r w:rsidRPr="00490EA6">
        <w:rPr>
          <w:rFonts w:ascii="Arial" w:hAnsi="Arial" w:cs="Arial"/>
          <w:rtl/>
        </w:rPr>
        <w:t>גיל, מ', במלכות ישמעאל בתקופת הגאונים, א-ג, ירושלים 1997</w:t>
      </w:r>
    </w:p>
    <w:p w:rsidR="00490EA6" w:rsidRPr="00490EA6" w:rsidRDefault="00490EA6" w:rsidP="00490EA6">
      <w:pPr>
        <w:numPr>
          <w:ilvl w:val="0"/>
          <w:numId w:val="7"/>
        </w:numPr>
        <w:spacing w:line="360" w:lineRule="auto"/>
        <w:rPr>
          <w:rFonts w:ascii="Arial" w:hAnsi="Arial" w:cs="Arial"/>
          <w:rtl/>
        </w:rPr>
      </w:pPr>
      <w:proofErr w:type="spellStart"/>
      <w:r w:rsidRPr="00490EA6">
        <w:rPr>
          <w:rFonts w:ascii="Arial" w:hAnsi="Arial" w:cs="Arial"/>
          <w:rtl/>
        </w:rPr>
        <w:t>גינצבורג</w:t>
      </w:r>
      <w:proofErr w:type="spellEnd"/>
      <w:r w:rsidRPr="00490EA6">
        <w:rPr>
          <w:rFonts w:ascii="Arial" w:hAnsi="Arial" w:cs="Arial"/>
          <w:rtl/>
        </w:rPr>
        <w:t xml:space="preserve">, ל', </w:t>
      </w:r>
      <w:proofErr w:type="spellStart"/>
      <w:r w:rsidRPr="00490EA6">
        <w:rPr>
          <w:rFonts w:ascii="Arial" w:hAnsi="Arial" w:cs="Arial"/>
          <w:rtl/>
        </w:rPr>
        <w:t>גאוניקה</w:t>
      </w:r>
      <w:proofErr w:type="spellEnd"/>
      <w:r w:rsidRPr="00490EA6">
        <w:rPr>
          <w:rFonts w:ascii="Arial" w:hAnsi="Arial" w:cs="Arial"/>
          <w:rtl/>
        </w:rPr>
        <w:t>, א-ב, ניו-יורק 1909</w:t>
      </w:r>
    </w:p>
    <w:p w:rsidR="00490EA6" w:rsidRPr="00490EA6" w:rsidRDefault="00490EA6" w:rsidP="00490EA6">
      <w:pPr>
        <w:numPr>
          <w:ilvl w:val="0"/>
          <w:numId w:val="7"/>
        </w:numPr>
        <w:spacing w:line="360" w:lineRule="auto"/>
        <w:rPr>
          <w:rFonts w:ascii="Arial" w:hAnsi="Arial" w:cs="Arial"/>
          <w:rtl/>
        </w:rPr>
      </w:pPr>
      <w:r w:rsidRPr="00490EA6">
        <w:rPr>
          <w:rFonts w:ascii="Arial" w:hAnsi="Arial" w:cs="Arial"/>
          <w:rtl/>
        </w:rPr>
        <w:t>גפני, י', יהודי בבל בתקופת התלמוד: חיי החברה והרוח, ירושלים תשנ"א</w:t>
      </w:r>
    </w:p>
    <w:p w:rsidR="00490EA6" w:rsidRPr="00490EA6" w:rsidRDefault="00490EA6" w:rsidP="00490EA6">
      <w:pPr>
        <w:numPr>
          <w:ilvl w:val="0"/>
          <w:numId w:val="7"/>
        </w:numPr>
        <w:spacing w:line="360" w:lineRule="auto"/>
        <w:rPr>
          <w:rFonts w:ascii="Arial" w:hAnsi="Arial" w:cs="Arial"/>
        </w:rPr>
      </w:pPr>
      <w:r w:rsidRPr="00490EA6">
        <w:rPr>
          <w:rFonts w:ascii="Arial" w:hAnsi="Arial" w:cs="Arial" w:hint="cs"/>
          <w:rtl/>
        </w:rPr>
        <w:t>גרוסמן, א',</w:t>
      </w:r>
      <w:r w:rsidRPr="00490EA6">
        <w:rPr>
          <w:rFonts w:ascii="Arial" w:hAnsi="Arial" w:cs="Arial"/>
          <w:rtl/>
        </w:rPr>
        <w:t xml:space="preserve"> חכמי צרפת הראשונים, ירושלים תשנ"ה</w:t>
      </w:r>
    </w:p>
    <w:p w:rsidR="00490EA6" w:rsidRPr="00490EA6" w:rsidRDefault="00490EA6" w:rsidP="00490EA6">
      <w:pPr>
        <w:numPr>
          <w:ilvl w:val="0"/>
          <w:numId w:val="7"/>
        </w:numPr>
        <w:spacing w:line="360" w:lineRule="auto"/>
        <w:rPr>
          <w:rFonts w:ascii="Arial" w:hAnsi="Arial" w:cs="Arial"/>
          <w:rtl/>
        </w:rPr>
      </w:pPr>
      <w:r w:rsidRPr="00490EA6">
        <w:rPr>
          <w:rFonts w:ascii="Arial" w:hAnsi="Arial" w:cs="Arial"/>
          <w:rtl/>
        </w:rPr>
        <w:t>דנציג, נ', מבוא לספר הלכות פסוקות עם תשלום הלכות פסוקות, ניו-יורק תשנ"ג</w:t>
      </w:r>
    </w:p>
    <w:p w:rsidR="00490EA6" w:rsidRPr="00490EA6" w:rsidRDefault="00490EA6" w:rsidP="00490EA6">
      <w:pPr>
        <w:numPr>
          <w:ilvl w:val="0"/>
          <w:numId w:val="7"/>
        </w:numPr>
        <w:spacing w:line="360" w:lineRule="auto"/>
        <w:rPr>
          <w:rFonts w:ascii="Arial" w:hAnsi="Arial" w:cs="Arial"/>
          <w:rtl/>
        </w:rPr>
      </w:pPr>
      <w:proofErr w:type="spellStart"/>
      <w:r w:rsidRPr="00490EA6">
        <w:rPr>
          <w:rFonts w:ascii="Arial" w:hAnsi="Arial" w:cs="Arial"/>
          <w:rtl/>
        </w:rPr>
        <w:lastRenderedPageBreak/>
        <w:t>הבלין</w:t>
      </w:r>
      <w:proofErr w:type="spellEnd"/>
      <w:r w:rsidRPr="00490EA6">
        <w:rPr>
          <w:rFonts w:ascii="Arial" w:hAnsi="Arial" w:cs="Arial"/>
          <w:rtl/>
        </w:rPr>
        <w:t xml:space="preserve">, ש"ז, </w:t>
      </w:r>
      <w:proofErr w:type="spellStart"/>
      <w:r w:rsidRPr="00490EA6">
        <w:rPr>
          <w:rFonts w:ascii="Arial" w:hAnsi="Arial" w:cs="Arial"/>
          <w:rtl/>
        </w:rPr>
        <w:t>ויודלוב</w:t>
      </w:r>
      <w:proofErr w:type="spellEnd"/>
      <w:r w:rsidRPr="00490EA6">
        <w:rPr>
          <w:rFonts w:ascii="Arial" w:hAnsi="Arial" w:cs="Arial"/>
          <w:rtl/>
        </w:rPr>
        <w:t xml:space="preserve">, י' (עורכים), תורתן של גאונים: אוסף </w:t>
      </w:r>
      <w:proofErr w:type="spellStart"/>
      <w:r w:rsidRPr="00490EA6">
        <w:rPr>
          <w:rFonts w:ascii="Arial" w:hAnsi="Arial" w:cs="Arial"/>
          <w:rtl/>
        </w:rPr>
        <w:t>חבורי</w:t>
      </w:r>
      <w:proofErr w:type="spellEnd"/>
      <w:r w:rsidRPr="00490EA6">
        <w:rPr>
          <w:rFonts w:ascii="Arial" w:hAnsi="Arial" w:cs="Arial"/>
          <w:rtl/>
        </w:rPr>
        <w:t xml:space="preserve"> הלכה ותשובות של גאוני בבל וארץ-ישראל, א-ז, ירושלים תשנ"ב-תשנ"ג</w:t>
      </w:r>
    </w:p>
    <w:p w:rsidR="00490EA6" w:rsidRPr="00490EA6" w:rsidRDefault="00490EA6" w:rsidP="00490EA6">
      <w:pPr>
        <w:numPr>
          <w:ilvl w:val="0"/>
          <w:numId w:val="7"/>
        </w:numPr>
        <w:spacing w:line="360" w:lineRule="auto"/>
        <w:rPr>
          <w:rFonts w:ascii="Arial" w:hAnsi="Arial" w:cs="Arial"/>
          <w:rtl/>
        </w:rPr>
      </w:pPr>
      <w:proofErr w:type="spellStart"/>
      <w:r w:rsidRPr="00490EA6">
        <w:rPr>
          <w:rFonts w:ascii="Arial" w:hAnsi="Arial" w:cs="Arial"/>
          <w:rtl/>
        </w:rPr>
        <w:t>הילדסהימר</w:t>
      </w:r>
      <w:proofErr w:type="spellEnd"/>
      <w:r w:rsidRPr="00490EA6">
        <w:rPr>
          <w:rFonts w:ascii="Arial" w:hAnsi="Arial" w:cs="Arial"/>
          <w:rtl/>
        </w:rPr>
        <w:t>, ע' (מהדיר), ספר הלכות גדולות, יוצא לאור על פי כתבי יד בצרוף הערות ומבוא, א-ג, ירושלים תשל"ב-תשמ"ז</w:t>
      </w:r>
    </w:p>
    <w:p w:rsidR="00490EA6" w:rsidRPr="00490EA6" w:rsidRDefault="00490EA6" w:rsidP="00490EA6">
      <w:pPr>
        <w:numPr>
          <w:ilvl w:val="0"/>
          <w:numId w:val="7"/>
        </w:numPr>
        <w:spacing w:line="360" w:lineRule="auto"/>
        <w:rPr>
          <w:rFonts w:ascii="Arial" w:hAnsi="Arial" w:cs="Arial"/>
          <w:rtl/>
        </w:rPr>
      </w:pPr>
      <w:r w:rsidRPr="00490EA6">
        <w:rPr>
          <w:rFonts w:ascii="Arial" w:hAnsi="Arial" w:cs="Arial"/>
          <w:rtl/>
        </w:rPr>
        <w:t xml:space="preserve">לוין, </w:t>
      </w:r>
      <w:proofErr w:type="spellStart"/>
      <w:r w:rsidRPr="00490EA6">
        <w:rPr>
          <w:rFonts w:ascii="Arial" w:hAnsi="Arial" w:cs="Arial"/>
          <w:rtl/>
        </w:rPr>
        <w:t>ב"מ</w:t>
      </w:r>
      <w:proofErr w:type="spellEnd"/>
      <w:r w:rsidRPr="00490EA6">
        <w:rPr>
          <w:rFonts w:ascii="Arial" w:hAnsi="Arial" w:cs="Arial"/>
          <w:rtl/>
        </w:rPr>
        <w:t xml:space="preserve"> (מהדיר), אגרת רב </w:t>
      </w:r>
      <w:proofErr w:type="spellStart"/>
      <w:r w:rsidRPr="00490EA6">
        <w:rPr>
          <w:rFonts w:ascii="Arial" w:hAnsi="Arial" w:cs="Arial"/>
          <w:rtl/>
        </w:rPr>
        <w:t>שרירא</w:t>
      </w:r>
      <w:proofErr w:type="spellEnd"/>
      <w:r w:rsidRPr="00490EA6">
        <w:rPr>
          <w:rFonts w:ascii="Arial" w:hAnsi="Arial" w:cs="Arial"/>
          <w:rtl/>
        </w:rPr>
        <w:t xml:space="preserve"> גאון, חיפה תרפ"א</w:t>
      </w:r>
    </w:p>
    <w:p w:rsidR="00490EA6" w:rsidRPr="00490EA6" w:rsidRDefault="00490EA6" w:rsidP="00490EA6">
      <w:pPr>
        <w:numPr>
          <w:ilvl w:val="0"/>
          <w:numId w:val="7"/>
        </w:numPr>
        <w:spacing w:line="360" w:lineRule="auto"/>
        <w:rPr>
          <w:rFonts w:ascii="Arial" w:hAnsi="Arial" w:cs="Arial"/>
          <w:rtl/>
        </w:rPr>
      </w:pPr>
      <w:r w:rsidRPr="00490EA6">
        <w:rPr>
          <w:rFonts w:ascii="Arial" w:hAnsi="Arial" w:cs="Arial"/>
          <w:rtl/>
        </w:rPr>
        <w:t xml:space="preserve">לוין, </w:t>
      </w:r>
      <w:proofErr w:type="spellStart"/>
      <w:r w:rsidRPr="00490EA6">
        <w:rPr>
          <w:rFonts w:ascii="Arial" w:hAnsi="Arial" w:cs="Arial"/>
          <w:rtl/>
        </w:rPr>
        <w:t>ב"מ</w:t>
      </w:r>
      <w:proofErr w:type="spellEnd"/>
      <w:r w:rsidRPr="00490EA6">
        <w:rPr>
          <w:rFonts w:ascii="Arial" w:hAnsi="Arial" w:cs="Arial"/>
          <w:rtl/>
        </w:rPr>
        <w:t xml:space="preserve"> (מהדיר), אוצר הגאונים: תשובות גאוני בבל ופירושיהם על פי סדר התלמוד, א-</w:t>
      </w:r>
      <w:proofErr w:type="spellStart"/>
      <w:r w:rsidRPr="00490EA6">
        <w:rPr>
          <w:rFonts w:ascii="Arial" w:hAnsi="Arial" w:cs="Arial"/>
          <w:rtl/>
        </w:rPr>
        <w:t>יג</w:t>
      </w:r>
      <w:proofErr w:type="spellEnd"/>
      <w:r w:rsidRPr="00490EA6">
        <w:rPr>
          <w:rFonts w:ascii="Arial" w:hAnsi="Arial" w:cs="Arial"/>
          <w:rtl/>
        </w:rPr>
        <w:t>, חיפה תרפ"ח – ירושלים ת"ש</w:t>
      </w:r>
    </w:p>
    <w:p w:rsidR="00490EA6" w:rsidRPr="00490EA6" w:rsidRDefault="00490EA6" w:rsidP="00490EA6">
      <w:pPr>
        <w:numPr>
          <w:ilvl w:val="0"/>
          <w:numId w:val="7"/>
        </w:numPr>
        <w:spacing w:line="360" w:lineRule="auto"/>
        <w:rPr>
          <w:rFonts w:ascii="Arial" w:hAnsi="Arial" w:cs="Arial"/>
        </w:rPr>
      </w:pPr>
      <w:r w:rsidRPr="00490EA6">
        <w:rPr>
          <w:rFonts w:ascii="Arial" w:hAnsi="Arial" w:cs="Arial"/>
          <w:rtl/>
        </w:rPr>
        <w:t xml:space="preserve">לוין, </w:t>
      </w:r>
      <w:proofErr w:type="spellStart"/>
      <w:r w:rsidRPr="00490EA6">
        <w:rPr>
          <w:rFonts w:ascii="Arial" w:hAnsi="Arial" w:cs="Arial"/>
          <w:rtl/>
        </w:rPr>
        <w:t>ב"מ</w:t>
      </w:r>
      <w:proofErr w:type="spellEnd"/>
      <w:r w:rsidRPr="00490EA6">
        <w:rPr>
          <w:rFonts w:ascii="Arial" w:hAnsi="Arial" w:cs="Arial"/>
          <w:rtl/>
        </w:rPr>
        <w:t xml:space="preserve">, "רבנן </w:t>
      </w:r>
      <w:proofErr w:type="spellStart"/>
      <w:r w:rsidRPr="00490EA6">
        <w:rPr>
          <w:rFonts w:ascii="Arial" w:hAnsi="Arial" w:cs="Arial"/>
          <w:rtl/>
        </w:rPr>
        <w:t>סבוראי</w:t>
      </w:r>
      <w:proofErr w:type="spellEnd"/>
      <w:r w:rsidRPr="00490EA6">
        <w:rPr>
          <w:rFonts w:ascii="Arial" w:hAnsi="Arial" w:cs="Arial"/>
          <w:rtl/>
        </w:rPr>
        <w:t xml:space="preserve"> ותלמודם", אזכרה, ד (תרצ"ז), עמ' קמה-</w:t>
      </w:r>
      <w:proofErr w:type="spellStart"/>
      <w:r w:rsidRPr="00490EA6">
        <w:rPr>
          <w:rFonts w:ascii="Arial" w:hAnsi="Arial" w:cs="Arial"/>
          <w:rtl/>
        </w:rPr>
        <w:t>רח</w:t>
      </w:r>
      <w:proofErr w:type="spellEnd"/>
    </w:p>
    <w:p w:rsidR="00490EA6" w:rsidRPr="00490EA6" w:rsidRDefault="00490EA6" w:rsidP="00490EA6">
      <w:pPr>
        <w:numPr>
          <w:ilvl w:val="0"/>
          <w:numId w:val="7"/>
        </w:numPr>
        <w:spacing w:line="360" w:lineRule="auto"/>
        <w:rPr>
          <w:rFonts w:ascii="Arial" w:hAnsi="Arial" w:cs="Arial"/>
        </w:rPr>
      </w:pPr>
      <w:r w:rsidRPr="00490EA6">
        <w:rPr>
          <w:rFonts w:ascii="Arial" w:hAnsi="Arial" w:cs="Arial"/>
          <w:rtl/>
        </w:rPr>
        <w:t xml:space="preserve">מורל, ש', "מקורותיו של ספר הלכות פסוקות: ניתוח צורני", </w:t>
      </w:r>
      <w:r w:rsidRPr="00490EA6">
        <w:rPr>
          <w:rFonts w:ascii="Arial" w:hAnsi="Arial" w:cs="Arial"/>
        </w:rPr>
        <w:t>PAAJR, 49 (1982)</w:t>
      </w:r>
      <w:r w:rsidRPr="00490EA6">
        <w:rPr>
          <w:rFonts w:ascii="Arial" w:hAnsi="Arial" w:cs="Arial"/>
          <w:rtl/>
        </w:rPr>
        <w:t>, עמ' 41-43</w:t>
      </w:r>
    </w:p>
    <w:p w:rsidR="00490EA6" w:rsidRPr="00490EA6" w:rsidRDefault="00490EA6" w:rsidP="00490EA6">
      <w:pPr>
        <w:numPr>
          <w:ilvl w:val="0"/>
          <w:numId w:val="7"/>
        </w:numPr>
        <w:spacing w:line="360" w:lineRule="auto"/>
        <w:rPr>
          <w:rFonts w:ascii="Arial" w:hAnsi="Arial" w:cs="Arial"/>
        </w:rPr>
      </w:pPr>
      <w:r w:rsidRPr="00490EA6">
        <w:rPr>
          <w:rFonts w:ascii="Arial" w:hAnsi="Arial" w:cs="Arial" w:hint="cs"/>
          <w:rtl/>
        </w:rPr>
        <w:t>פוקס, ע', מקומם של הגאונים במסורת הנוסח של התלמוד הבבלי (דיסרטציה), ירושלים תשס"ג</w:t>
      </w:r>
    </w:p>
    <w:p w:rsidR="00490EA6" w:rsidRPr="00490EA6" w:rsidRDefault="00490EA6" w:rsidP="00490EA6">
      <w:pPr>
        <w:numPr>
          <w:ilvl w:val="0"/>
          <w:numId w:val="7"/>
        </w:numPr>
        <w:spacing w:line="360" w:lineRule="auto"/>
        <w:rPr>
          <w:rFonts w:ascii="Arial" w:hAnsi="Arial" w:cs="Arial"/>
        </w:rPr>
      </w:pPr>
      <w:r w:rsidRPr="00490EA6">
        <w:rPr>
          <w:rFonts w:ascii="Arial" w:hAnsi="Arial" w:cs="Arial" w:hint="cs"/>
          <w:rtl/>
        </w:rPr>
        <w:t xml:space="preserve">פוקס, ע', "מתלמוד התנאים לתלמוד הגאונים: עיון בסוגית ברכות יא ע"א וגלגוליה", </w:t>
      </w:r>
      <w:proofErr w:type="spellStart"/>
      <w:r w:rsidRPr="00490EA6">
        <w:rPr>
          <w:rFonts w:ascii="Arial" w:hAnsi="Arial" w:cs="Arial" w:hint="cs"/>
          <w:rtl/>
        </w:rPr>
        <w:t>סידרא</w:t>
      </w:r>
      <w:proofErr w:type="spellEnd"/>
      <w:r w:rsidRPr="00490EA6">
        <w:rPr>
          <w:rFonts w:ascii="Arial" w:hAnsi="Arial" w:cs="Arial" w:hint="cs"/>
          <w:rtl/>
        </w:rPr>
        <w:t xml:space="preserve"> </w:t>
      </w:r>
      <w:proofErr w:type="spellStart"/>
      <w:r w:rsidRPr="00490EA6">
        <w:rPr>
          <w:rFonts w:ascii="Arial" w:hAnsi="Arial" w:cs="Arial" w:hint="cs"/>
          <w:rtl/>
        </w:rPr>
        <w:t>כא</w:t>
      </w:r>
      <w:proofErr w:type="spellEnd"/>
      <w:r w:rsidRPr="00490EA6">
        <w:rPr>
          <w:rFonts w:ascii="Arial" w:hAnsi="Arial" w:cs="Arial" w:hint="cs"/>
          <w:rtl/>
        </w:rPr>
        <w:t xml:space="preserve"> (תשס"ו), עמ' 69-86 </w:t>
      </w:r>
    </w:p>
    <w:p w:rsidR="00490EA6" w:rsidRPr="00490EA6" w:rsidRDefault="00490EA6" w:rsidP="00490EA6">
      <w:pPr>
        <w:numPr>
          <w:ilvl w:val="0"/>
          <w:numId w:val="7"/>
        </w:numPr>
        <w:spacing w:line="360" w:lineRule="auto"/>
        <w:rPr>
          <w:rFonts w:ascii="Arial" w:hAnsi="Arial" w:cs="Arial"/>
        </w:rPr>
      </w:pPr>
      <w:r w:rsidRPr="00490EA6">
        <w:rPr>
          <w:rFonts w:ascii="Arial" w:hAnsi="Arial" w:cs="Arial" w:hint="cs"/>
          <w:rtl/>
        </w:rPr>
        <w:t>פוקס, ע', תלמודם של גאונים, ירושלים 2017</w:t>
      </w:r>
    </w:p>
    <w:p w:rsidR="00490EA6" w:rsidRPr="00490EA6" w:rsidRDefault="00490EA6" w:rsidP="00490EA6">
      <w:pPr>
        <w:numPr>
          <w:ilvl w:val="0"/>
          <w:numId w:val="7"/>
        </w:numPr>
        <w:spacing w:line="360" w:lineRule="auto"/>
        <w:rPr>
          <w:rFonts w:ascii="Arial" w:hAnsi="Arial" w:cs="Arial"/>
        </w:rPr>
      </w:pPr>
      <w:r w:rsidRPr="00490EA6">
        <w:rPr>
          <w:rFonts w:ascii="Arial" w:hAnsi="Arial" w:cs="Arial" w:hint="cs"/>
          <w:rtl/>
        </w:rPr>
        <w:t xml:space="preserve">פרידמן, ש"י, "לתלמודם של גאונים: קטע קדום של תלמוד עם </w:t>
      </w:r>
      <w:proofErr w:type="spellStart"/>
      <w:r w:rsidRPr="00490EA6">
        <w:rPr>
          <w:rFonts w:ascii="Arial" w:hAnsi="Arial" w:cs="Arial" w:hint="cs"/>
          <w:rtl/>
        </w:rPr>
        <w:t>גליונות</w:t>
      </w:r>
      <w:proofErr w:type="spellEnd"/>
      <w:r w:rsidRPr="00490EA6">
        <w:rPr>
          <w:rFonts w:ascii="Arial" w:hAnsi="Arial" w:cs="Arial" w:hint="cs"/>
          <w:rtl/>
        </w:rPr>
        <w:t xml:space="preserve"> נוסח", תרביץ נא (תשמ"ב), עמ' 37-48</w:t>
      </w:r>
    </w:p>
    <w:p w:rsidR="00490EA6" w:rsidRPr="00490EA6" w:rsidRDefault="00490EA6" w:rsidP="00490EA6">
      <w:pPr>
        <w:numPr>
          <w:ilvl w:val="0"/>
          <w:numId w:val="7"/>
        </w:numPr>
        <w:spacing w:line="360" w:lineRule="auto"/>
        <w:rPr>
          <w:rFonts w:ascii="Arial" w:hAnsi="Arial" w:cs="Arial"/>
        </w:rPr>
      </w:pPr>
      <w:r w:rsidRPr="00490EA6">
        <w:rPr>
          <w:rFonts w:ascii="Arial" w:hAnsi="Arial" w:cs="Arial"/>
          <w:rtl/>
        </w:rPr>
        <w:t>פרידמן,</w:t>
      </w:r>
      <w:r w:rsidRPr="00490EA6">
        <w:rPr>
          <w:rFonts w:ascii="Arial" w:hAnsi="Arial" w:cs="Arial" w:hint="cs"/>
          <w:rtl/>
        </w:rPr>
        <w:t xml:space="preserve"> ש"י,</w:t>
      </w:r>
      <w:r w:rsidRPr="00490EA6">
        <w:rPr>
          <w:rFonts w:ascii="Arial" w:hAnsi="Arial" w:cs="Arial"/>
          <w:rtl/>
        </w:rPr>
        <w:t xml:space="preserve"> "להתהוות שינויי </w:t>
      </w:r>
      <w:proofErr w:type="spellStart"/>
      <w:r w:rsidRPr="00490EA6">
        <w:rPr>
          <w:rFonts w:ascii="Arial" w:hAnsi="Arial" w:cs="Arial"/>
          <w:rtl/>
        </w:rPr>
        <w:t>הגירסאות</w:t>
      </w:r>
      <w:proofErr w:type="spellEnd"/>
      <w:r w:rsidRPr="00490EA6">
        <w:rPr>
          <w:rFonts w:ascii="Arial" w:hAnsi="Arial" w:cs="Arial"/>
          <w:rtl/>
        </w:rPr>
        <w:t xml:space="preserve"> בתלמוד הבבלי", </w:t>
      </w:r>
      <w:proofErr w:type="spellStart"/>
      <w:r w:rsidRPr="00490EA6">
        <w:rPr>
          <w:rFonts w:ascii="Arial" w:hAnsi="Arial" w:cs="Arial"/>
          <w:rtl/>
        </w:rPr>
        <w:t>סידרא</w:t>
      </w:r>
      <w:proofErr w:type="spellEnd"/>
      <w:r w:rsidRPr="00490EA6">
        <w:rPr>
          <w:rFonts w:ascii="Arial" w:hAnsi="Arial" w:cs="Arial"/>
          <w:rtl/>
        </w:rPr>
        <w:t>, ז (תשנ"א), עמ' 67-102</w:t>
      </w:r>
    </w:p>
    <w:p w:rsidR="00490EA6" w:rsidRPr="00490EA6" w:rsidRDefault="00490EA6" w:rsidP="00490EA6">
      <w:pPr>
        <w:numPr>
          <w:ilvl w:val="0"/>
          <w:numId w:val="7"/>
        </w:numPr>
        <w:spacing w:line="360" w:lineRule="auto"/>
        <w:rPr>
          <w:rFonts w:ascii="Arial" w:hAnsi="Arial" w:cs="Arial"/>
        </w:rPr>
      </w:pPr>
      <w:r w:rsidRPr="00490EA6">
        <w:rPr>
          <w:rFonts w:ascii="Arial" w:hAnsi="Arial" w:cs="Arial"/>
          <w:rtl/>
        </w:rPr>
        <w:t xml:space="preserve">קצוף, ב', "המקורות </w:t>
      </w:r>
      <w:proofErr w:type="spellStart"/>
      <w:r w:rsidRPr="00490EA6">
        <w:rPr>
          <w:rFonts w:ascii="Arial" w:hAnsi="Arial" w:cs="Arial"/>
          <w:rtl/>
        </w:rPr>
        <w:t>התנאיים</w:t>
      </w:r>
      <w:proofErr w:type="spellEnd"/>
      <w:r w:rsidRPr="00490EA6">
        <w:rPr>
          <w:rFonts w:ascii="Arial" w:hAnsi="Arial" w:cs="Arial"/>
          <w:rtl/>
        </w:rPr>
        <w:t xml:space="preserve"> ונוסחם בספר הלכות פסוקות", שנתון המשפט העברי, כה (תשס"ח), עמ' 216-199</w:t>
      </w:r>
    </w:p>
    <w:p w:rsidR="00490EA6" w:rsidRPr="00490EA6" w:rsidRDefault="00490EA6" w:rsidP="00490EA6">
      <w:pPr>
        <w:numPr>
          <w:ilvl w:val="0"/>
          <w:numId w:val="7"/>
        </w:numPr>
        <w:spacing w:line="360" w:lineRule="auto"/>
        <w:rPr>
          <w:rFonts w:asciiTheme="minorBidi" w:hAnsiTheme="minorBidi" w:cstheme="minorBidi"/>
        </w:rPr>
      </w:pPr>
      <w:r w:rsidRPr="00490EA6">
        <w:rPr>
          <w:rFonts w:asciiTheme="minorBidi" w:hAnsiTheme="minorBidi" w:cstheme="minorBidi"/>
          <w:rtl/>
        </w:rPr>
        <w:t xml:space="preserve">קצוף, ב', "כלום </w:t>
      </w:r>
      <w:proofErr w:type="spellStart"/>
      <w:r w:rsidRPr="00490EA6">
        <w:rPr>
          <w:rFonts w:asciiTheme="minorBidi" w:hAnsiTheme="minorBidi" w:cstheme="minorBidi"/>
          <w:rtl/>
        </w:rPr>
        <w:t>היתה</w:t>
      </w:r>
      <w:proofErr w:type="spellEnd"/>
      <w:r w:rsidRPr="00490EA6">
        <w:rPr>
          <w:rFonts w:asciiTheme="minorBidi" w:hAnsiTheme="minorBidi" w:cstheme="minorBidi"/>
          <w:rtl/>
        </w:rPr>
        <w:t xml:space="preserve"> התוספתא מקור לתשובות רב </w:t>
      </w:r>
      <w:proofErr w:type="spellStart"/>
      <w:r w:rsidRPr="00490EA6">
        <w:rPr>
          <w:rFonts w:asciiTheme="minorBidi" w:hAnsiTheme="minorBidi" w:cstheme="minorBidi"/>
          <w:rtl/>
        </w:rPr>
        <w:t>נטרונאי</w:t>
      </w:r>
      <w:proofErr w:type="spellEnd"/>
      <w:r w:rsidRPr="00490EA6">
        <w:rPr>
          <w:rFonts w:asciiTheme="minorBidi" w:hAnsiTheme="minorBidi" w:cstheme="minorBidi"/>
          <w:rtl/>
        </w:rPr>
        <w:t xml:space="preserve"> גאון?", </w:t>
      </w:r>
      <w:r w:rsidRPr="00490EA6">
        <w:rPr>
          <w:rFonts w:asciiTheme="minorBidi" w:hAnsiTheme="minorBidi" w:cstheme="minorBidi"/>
          <w:iCs/>
          <w:rtl/>
        </w:rPr>
        <w:t>עלי ספר</w:t>
      </w:r>
      <w:r w:rsidRPr="00490EA6">
        <w:rPr>
          <w:rFonts w:asciiTheme="minorBidi" w:hAnsiTheme="minorBidi" w:cstheme="minorBidi"/>
          <w:rtl/>
        </w:rPr>
        <w:t xml:space="preserve"> כ (תשס"ח), עמ' 17-27</w:t>
      </w:r>
    </w:p>
    <w:p w:rsidR="00490EA6" w:rsidRPr="00490EA6" w:rsidRDefault="00490EA6" w:rsidP="00490EA6">
      <w:pPr>
        <w:numPr>
          <w:ilvl w:val="0"/>
          <w:numId w:val="7"/>
        </w:numPr>
        <w:spacing w:line="360" w:lineRule="auto"/>
        <w:rPr>
          <w:rFonts w:ascii="Arial" w:hAnsi="Arial" w:cs="Arial"/>
        </w:rPr>
      </w:pPr>
      <w:r w:rsidRPr="00490EA6">
        <w:rPr>
          <w:rFonts w:ascii="Arial" w:hAnsi="Arial" w:cs="Arial" w:hint="cs"/>
          <w:rtl/>
        </w:rPr>
        <w:t xml:space="preserve">רוזנטל, א"ש, </w:t>
      </w:r>
      <w:r w:rsidRPr="00490EA6">
        <w:rPr>
          <w:rFonts w:ascii="Arial" w:hAnsi="Arial" w:cs="Arial"/>
          <w:rtl/>
        </w:rPr>
        <w:t xml:space="preserve">"תולדות הנוסח ובעיות עריכה בחקר התלמוד הבבלי", תרביץ, </w:t>
      </w:r>
      <w:proofErr w:type="spellStart"/>
      <w:r w:rsidRPr="00490EA6">
        <w:rPr>
          <w:rFonts w:ascii="Arial" w:hAnsi="Arial" w:cs="Arial"/>
          <w:rtl/>
        </w:rPr>
        <w:t>נז</w:t>
      </w:r>
      <w:proofErr w:type="spellEnd"/>
      <w:r w:rsidRPr="00490EA6">
        <w:rPr>
          <w:rFonts w:ascii="Arial" w:hAnsi="Arial" w:cs="Arial"/>
          <w:rtl/>
        </w:rPr>
        <w:t xml:space="preserve"> (תשמ"ח), עמ' 1-36</w:t>
      </w:r>
    </w:p>
    <w:p w:rsidR="00490EA6" w:rsidRPr="00490EA6" w:rsidRDefault="00490EA6" w:rsidP="00490EA6">
      <w:pPr>
        <w:numPr>
          <w:ilvl w:val="0"/>
          <w:numId w:val="7"/>
        </w:numPr>
        <w:spacing w:line="360" w:lineRule="auto"/>
        <w:rPr>
          <w:rFonts w:ascii="Arial" w:hAnsi="Arial" w:cs="Arial"/>
          <w:rtl/>
        </w:rPr>
      </w:pPr>
      <w:r w:rsidRPr="00490EA6">
        <w:rPr>
          <w:rFonts w:ascii="Arial" w:hAnsi="Arial" w:cs="Arial" w:hint="cs"/>
          <w:rtl/>
        </w:rPr>
        <w:t xml:space="preserve">תא-שמע, </w:t>
      </w:r>
      <w:proofErr w:type="spellStart"/>
      <w:r w:rsidRPr="00490EA6">
        <w:rPr>
          <w:rFonts w:ascii="Arial" w:hAnsi="Arial" w:cs="Arial" w:hint="cs"/>
          <w:rtl/>
        </w:rPr>
        <w:t>י"מ</w:t>
      </w:r>
      <w:proofErr w:type="spellEnd"/>
      <w:r w:rsidRPr="00490EA6">
        <w:rPr>
          <w:rFonts w:ascii="Arial" w:hAnsi="Arial" w:cs="Arial" w:hint="cs"/>
          <w:rtl/>
        </w:rPr>
        <w:t>, הספרות הפרשנית לתלמוד באירופה ובצפון אפריקה: קורות אישים ושיטות, א, ירושלים תשנ"ט</w:t>
      </w:r>
    </w:p>
    <w:p w:rsidR="00490EA6" w:rsidRPr="00490EA6" w:rsidRDefault="00490EA6" w:rsidP="00490EA6">
      <w:pPr>
        <w:numPr>
          <w:ilvl w:val="0"/>
          <w:numId w:val="7"/>
        </w:numPr>
        <w:spacing w:line="360" w:lineRule="auto"/>
        <w:rPr>
          <w:rFonts w:ascii="Arial" w:hAnsi="Arial" w:cs="Arial"/>
          <w:rtl/>
        </w:rPr>
      </w:pPr>
      <w:r w:rsidRPr="00490EA6">
        <w:rPr>
          <w:rFonts w:ascii="Arial" w:hAnsi="Arial" w:cs="Arial"/>
        </w:rPr>
        <w:t xml:space="preserve">Brody, R., The </w:t>
      </w:r>
      <w:proofErr w:type="spellStart"/>
      <w:r w:rsidRPr="00490EA6">
        <w:rPr>
          <w:rFonts w:ascii="Arial" w:hAnsi="Arial" w:cs="Arial"/>
        </w:rPr>
        <w:t>Geonim</w:t>
      </w:r>
      <w:proofErr w:type="spellEnd"/>
      <w:r w:rsidRPr="00490EA6">
        <w:rPr>
          <w:rFonts w:ascii="Arial" w:hAnsi="Arial" w:cs="Arial"/>
        </w:rPr>
        <w:t xml:space="preserve"> of </w:t>
      </w:r>
      <w:proofErr w:type="spellStart"/>
      <w:r w:rsidRPr="00490EA6">
        <w:rPr>
          <w:rFonts w:ascii="Arial" w:hAnsi="Arial" w:cs="Arial"/>
        </w:rPr>
        <w:t>Babyloniaand</w:t>
      </w:r>
      <w:proofErr w:type="spellEnd"/>
      <w:r w:rsidRPr="00490EA6">
        <w:rPr>
          <w:rFonts w:ascii="Arial" w:hAnsi="Arial" w:cs="Arial"/>
        </w:rPr>
        <w:t xml:space="preserve"> the Shaping of Medieval Jewish Culture, New Haven 1998</w:t>
      </w:r>
    </w:p>
    <w:p w:rsidR="00490EA6" w:rsidRPr="00490EA6" w:rsidRDefault="00490EA6" w:rsidP="00490EA6">
      <w:pPr>
        <w:numPr>
          <w:ilvl w:val="0"/>
          <w:numId w:val="7"/>
        </w:numPr>
        <w:spacing w:line="360" w:lineRule="auto"/>
        <w:rPr>
          <w:rFonts w:asciiTheme="minorBidi" w:hAnsiTheme="minorBidi" w:cstheme="minorBidi"/>
        </w:rPr>
      </w:pPr>
      <w:r w:rsidRPr="00490EA6">
        <w:rPr>
          <w:rFonts w:asciiTheme="minorBidi" w:hAnsiTheme="minorBidi" w:cstheme="minorBidi"/>
        </w:rPr>
        <w:t xml:space="preserve">Katzoff, B., "Nine at Once: A Study of the MSS of the Talmud and the Tradition of the </w:t>
      </w:r>
      <w:proofErr w:type="spellStart"/>
      <w:r w:rsidRPr="00490EA6">
        <w:rPr>
          <w:rFonts w:asciiTheme="minorBidi" w:hAnsiTheme="minorBidi" w:cstheme="minorBidi"/>
        </w:rPr>
        <w:t>Geonim</w:t>
      </w:r>
      <w:proofErr w:type="spellEnd"/>
      <w:r w:rsidRPr="00490EA6">
        <w:rPr>
          <w:rFonts w:asciiTheme="minorBidi" w:hAnsiTheme="minorBidi" w:cstheme="minorBidi"/>
        </w:rPr>
        <w:t xml:space="preserve"> and Tosefta", </w:t>
      </w:r>
      <w:r w:rsidRPr="00490EA6">
        <w:rPr>
          <w:rFonts w:asciiTheme="minorBidi" w:hAnsiTheme="minorBidi" w:cstheme="minorBidi"/>
          <w:i/>
          <w:iCs/>
        </w:rPr>
        <w:t xml:space="preserve">HUCA </w:t>
      </w:r>
      <w:r w:rsidRPr="00490EA6">
        <w:rPr>
          <w:rFonts w:asciiTheme="minorBidi" w:hAnsiTheme="minorBidi" w:cstheme="minorBidi"/>
        </w:rPr>
        <w:t>80 (2009), pp. 39-62</w:t>
      </w:r>
    </w:p>
    <w:p w:rsidR="00490EA6" w:rsidRDefault="00490EA6" w:rsidP="00490EA6">
      <w:pPr>
        <w:spacing w:line="360" w:lineRule="auto"/>
        <w:rPr>
          <w:rFonts w:asciiTheme="minorBidi" w:hAnsiTheme="minorBidi" w:cstheme="minorBidi"/>
          <w:b/>
          <w:bCs/>
          <w:rtl/>
        </w:rPr>
      </w:pPr>
    </w:p>
    <w:p w:rsidR="00490EA6" w:rsidRPr="00490EA6" w:rsidRDefault="00490EA6" w:rsidP="00490EA6">
      <w:pPr>
        <w:pStyle w:val="1"/>
        <w:rPr>
          <w:rFonts w:asciiTheme="minorBidi" w:hAnsiTheme="minorBidi" w:cstheme="minorBidi"/>
          <w:b/>
          <w:bCs/>
          <w:color w:val="auto"/>
          <w:sz w:val="24"/>
          <w:szCs w:val="24"/>
          <w:rtl/>
        </w:rPr>
      </w:pPr>
      <w:r w:rsidRPr="00490EA6">
        <w:rPr>
          <w:rFonts w:asciiTheme="minorBidi" w:hAnsiTheme="minorBidi" w:cstheme="minorBidi" w:hint="cs"/>
          <w:b/>
          <w:bCs/>
          <w:color w:val="auto"/>
          <w:sz w:val="24"/>
          <w:szCs w:val="24"/>
          <w:rtl/>
        </w:rPr>
        <w:lastRenderedPageBreak/>
        <w:t xml:space="preserve">ז. </w:t>
      </w:r>
      <w:r w:rsidRPr="00490EA6">
        <w:rPr>
          <w:rFonts w:asciiTheme="minorBidi" w:hAnsiTheme="minorBidi" w:cstheme="minorBidi"/>
          <w:b/>
          <w:bCs/>
          <w:color w:val="auto"/>
          <w:sz w:val="24"/>
          <w:szCs w:val="24"/>
          <w:rtl/>
        </w:rPr>
        <w:t>שם הקורס באנגלית:</w:t>
      </w:r>
    </w:p>
    <w:p w:rsidR="00490EA6" w:rsidRPr="00490EA6" w:rsidRDefault="00490EA6" w:rsidP="00490EA6">
      <w:pPr>
        <w:rPr>
          <w:rFonts w:asciiTheme="minorBidi" w:hAnsiTheme="minorBidi" w:cstheme="minorBidi"/>
          <w:rtl/>
        </w:rPr>
      </w:pPr>
    </w:p>
    <w:p w:rsidR="00490EA6" w:rsidRPr="00490EA6" w:rsidRDefault="00490EA6" w:rsidP="00490EA6">
      <w:pPr>
        <w:rPr>
          <w:rFonts w:asciiTheme="minorBidi" w:hAnsiTheme="minorBidi" w:cstheme="minorBidi"/>
          <w:b/>
          <w:bCs/>
          <w:rtl/>
        </w:rPr>
      </w:pPr>
      <w:r w:rsidRPr="00490EA6">
        <w:rPr>
          <w:rFonts w:asciiTheme="minorBidi" w:hAnsiTheme="minorBidi" w:cstheme="minorBidi"/>
          <w:shd w:val="clear" w:color="auto" w:fill="FFFFFF"/>
        </w:rPr>
        <w:t xml:space="preserve">Methods and Curricula of Study in the </w:t>
      </w:r>
      <w:proofErr w:type="spellStart"/>
      <w:r w:rsidRPr="00490EA6">
        <w:rPr>
          <w:rFonts w:asciiTheme="minorBidi" w:hAnsiTheme="minorBidi" w:cstheme="minorBidi"/>
          <w:shd w:val="clear" w:color="auto" w:fill="FFFFFF"/>
        </w:rPr>
        <w:t>Geonic</w:t>
      </w:r>
      <w:proofErr w:type="spellEnd"/>
      <w:r w:rsidRPr="00490EA6">
        <w:rPr>
          <w:rFonts w:asciiTheme="minorBidi" w:hAnsiTheme="minorBidi" w:cstheme="minorBidi"/>
          <w:shd w:val="clear" w:color="auto" w:fill="FFFFFF"/>
        </w:rPr>
        <w:t xml:space="preserve"> Academies</w:t>
      </w:r>
    </w:p>
    <w:sectPr w:rsidR="00490EA6" w:rsidRPr="00490EA6" w:rsidSect="00DD686B">
      <w:headerReference w:type="default" r:id="rId8"/>
      <w:footerReference w:type="default" r:id="rId9"/>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6EC" w:rsidRDefault="00B006EC">
      <w:r>
        <w:separator/>
      </w:r>
    </w:p>
  </w:endnote>
  <w:endnote w:type="continuationSeparator" w:id="0">
    <w:p w:rsidR="00B006EC" w:rsidRDefault="00B0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Levenim MT">
    <w:panose1 w:val="02010502060101010101"/>
    <w:charset w:val="00"/>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3FA" w:rsidRDefault="009263FA" w:rsidP="00DD686B">
    <w:pPr>
      <w:pStyle w:val="a7"/>
      <w:jc w:val="right"/>
    </w:pPr>
    <w:r>
      <w:rPr>
        <w:rStyle w:val="a6"/>
      </w:rPr>
      <w:fldChar w:fldCharType="begin"/>
    </w:r>
    <w:r>
      <w:rPr>
        <w:rStyle w:val="a6"/>
      </w:rPr>
      <w:instrText xml:space="preserve"> PAGE </w:instrText>
    </w:r>
    <w:r>
      <w:rPr>
        <w:rStyle w:val="a6"/>
      </w:rPr>
      <w:fldChar w:fldCharType="separate"/>
    </w:r>
    <w:r w:rsidR="009775CC">
      <w:rPr>
        <w:rStyle w:val="a6"/>
        <w:noProof/>
        <w:rtl/>
      </w:rPr>
      <w:t>5</w:t>
    </w:r>
    <w:r>
      <w:rPr>
        <w:rStyle w:val="a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6EC" w:rsidRDefault="00B006EC">
      <w:r>
        <w:separator/>
      </w:r>
    </w:p>
  </w:footnote>
  <w:footnote w:type="continuationSeparator" w:id="0">
    <w:p w:rsidR="00B006EC" w:rsidRDefault="00B006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3FA" w:rsidRDefault="009263FA" w:rsidP="00DD686B">
    <w:pPr>
      <w:pStyle w:val="a4"/>
      <w:jc w:val="center"/>
      <w:rPr>
        <w:color w:val="333333"/>
        <w:rtl/>
      </w:rPr>
    </w:pPr>
  </w:p>
  <w:p w:rsidR="009263FA" w:rsidRPr="006F3984" w:rsidRDefault="009263FA" w:rsidP="00DD686B">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22491"/>
    <w:multiLevelType w:val="hybridMultilevel"/>
    <w:tmpl w:val="330492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4B7BE4"/>
    <w:multiLevelType w:val="hybridMultilevel"/>
    <w:tmpl w:val="4DA66FA4"/>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 w15:restartNumberingAfterBreak="0">
    <w:nsid w:val="2E150CBA"/>
    <w:multiLevelType w:val="hybridMultilevel"/>
    <w:tmpl w:val="724644B0"/>
    <w:lvl w:ilvl="0" w:tplc="C32855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99161B"/>
    <w:multiLevelType w:val="hybridMultilevel"/>
    <w:tmpl w:val="946C65F2"/>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4" w15:restartNumberingAfterBreak="0">
    <w:nsid w:val="37155CDD"/>
    <w:multiLevelType w:val="multilevel"/>
    <w:tmpl w:val="ABA68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741622"/>
    <w:multiLevelType w:val="hybridMultilevel"/>
    <w:tmpl w:val="27124940"/>
    <w:lvl w:ilvl="0" w:tplc="8490ED38">
      <w:start w:val="1"/>
      <w:numFmt w:val="hebrew1"/>
      <w:lvlText w:val="%1."/>
      <w:lvlJc w:val="left"/>
      <w:pPr>
        <w:ind w:left="386" w:hanging="360"/>
      </w:pPr>
      <w:rPr>
        <w:rFonts w:cs="Times New Roman" w:hint="default"/>
      </w:rPr>
    </w:lvl>
    <w:lvl w:ilvl="1" w:tplc="04090019" w:tentative="1">
      <w:start w:val="1"/>
      <w:numFmt w:val="lowerLetter"/>
      <w:lvlText w:val="%2."/>
      <w:lvlJc w:val="left"/>
      <w:pPr>
        <w:ind w:left="1106" w:hanging="360"/>
      </w:pPr>
      <w:rPr>
        <w:rFonts w:cs="Times New Roman"/>
      </w:rPr>
    </w:lvl>
    <w:lvl w:ilvl="2" w:tplc="0409001B" w:tentative="1">
      <w:start w:val="1"/>
      <w:numFmt w:val="lowerRoman"/>
      <w:lvlText w:val="%3."/>
      <w:lvlJc w:val="right"/>
      <w:pPr>
        <w:ind w:left="1826" w:hanging="180"/>
      </w:pPr>
      <w:rPr>
        <w:rFonts w:cs="Times New Roman"/>
      </w:rPr>
    </w:lvl>
    <w:lvl w:ilvl="3" w:tplc="0409000F" w:tentative="1">
      <w:start w:val="1"/>
      <w:numFmt w:val="decimal"/>
      <w:lvlText w:val="%4."/>
      <w:lvlJc w:val="left"/>
      <w:pPr>
        <w:ind w:left="2546" w:hanging="360"/>
      </w:pPr>
      <w:rPr>
        <w:rFonts w:cs="Times New Roman"/>
      </w:rPr>
    </w:lvl>
    <w:lvl w:ilvl="4" w:tplc="04090019" w:tentative="1">
      <w:start w:val="1"/>
      <w:numFmt w:val="lowerLetter"/>
      <w:lvlText w:val="%5."/>
      <w:lvlJc w:val="left"/>
      <w:pPr>
        <w:ind w:left="3266" w:hanging="360"/>
      </w:pPr>
      <w:rPr>
        <w:rFonts w:cs="Times New Roman"/>
      </w:rPr>
    </w:lvl>
    <w:lvl w:ilvl="5" w:tplc="0409001B" w:tentative="1">
      <w:start w:val="1"/>
      <w:numFmt w:val="lowerRoman"/>
      <w:lvlText w:val="%6."/>
      <w:lvlJc w:val="right"/>
      <w:pPr>
        <w:ind w:left="3986" w:hanging="180"/>
      </w:pPr>
      <w:rPr>
        <w:rFonts w:cs="Times New Roman"/>
      </w:rPr>
    </w:lvl>
    <w:lvl w:ilvl="6" w:tplc="0409000F" w:tentative="1">
      <w:start w:val="1"/>
      <w:numFmt w:val="decimal"/>
      <w:lvlText w:val="%7."/>
      <w:lvlJc w:val="left"/>
      <w:pPr>
        <w:ind w:left="4706" w:hanging="360"/>
      </w:pPr>
      <w:rPr>
        <w:rFonts w:cs="Times New Roman"/>
      </w:rPr>
    </w:lvl>
    <w:lvl w:ilvl="7" w:tplc="04090019" w:tentative="1">
      <w:start w:val="1"/>
      <w:numFmt w:val="lowerLetter"/>
      <w:lvlText w:val="%8."/>
      <w:lvlJc w:val="left"/>
      <w:pPr>
        <w:ind w:left="5426" w:hanging="360"/>
      </w:pPr>
      <w:rPr>
        <w:rFonts w:cs="Times New Roman"/>
      </w:rPr>
    </w:lvl>
    <w:lvl w:ilvl="8" w:tplc="0409001B" w:tentative="1">
      <w:start w:val="1"/>
      <w:numFmt w:val="lowerRoman"/>
      <w:lvlText w:val="%9."/>
      <w:lvlJc w:val="right"/>
      <w:pPr>
        <w:ind w:left="6146" w:hanging="180"/>
      </w:pPr>
      <w:rPr>
        <w:rFonts w:cs="Times New Roman"/>
      </w:rPr>
    </w:lvl>
  </w:abstractNum>
  <w:abstractNum w:abstractNumId="6" w15:restartNumberingAfterBreak="0">
    <w:nsid w:val="60706C67"/>
    <w:multiLevelType w:val="hybridMultilevel"/>
    <w:tmpl w:val="F7B0C234"/>
    <w:lvl w:ilvl="0" w:tplc="C6AC2CF8">
      <w:start w:val="1"/>
      <w:numFmt w:val="decimal"/>
      <w:lvlText w:val="%1."/>
      <w:lvlJc w:val="left"/>
      <w:pPr>
        <w:tabs>
          <w:tab w:val="num" w:pos="746"/>
        </w:tabs>
        <w:ind w:left="746" w:hanging="360"/>
      </w:pPr>
      <w:rPr>
        <w:rFonts w:hint="default"/>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num w:numId="1">
    <w:abstractNumId w:val="5"/>
  </w:num>
  <w:num w:numId="2">
    <w:abstractNumId w:val="1"/>
  </w:num>
  <w:num w:numId="3">
    <w:abstractNumId w:val="3"/>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86B"/>
    <w:rsid w:val="000223D7"/>
    <w:rsid w:val="000246DB"/>
    <w:rsid w:val="00027591"/>
    <w:rsid w:val="00027881"/>
    <w:rsid w:val="00030A9E"/>
    <w:rsid w:val="000379C0"/>
    <w:rsid w:val="0006487D"/>
    <w:rsid w:val="00070A82"/>
    <w:rsid w:val="00076E1F"/>
    <w:rsid w:val="00082CAD"/>
    <w:rsid w:val="0008680D"/>
    <w:rsid w:val="00093FC6"/>
    <w:rsid w:val="000B1034"/>
    <w:rsid w:val="000B26B8"/>
    <w:rsid w:val="000B2C53"/>
    <w:rsid w:val="000B2F90"/>
    <w:rsid w:val="000C6A16"/>
    <w:rsid w:val="000E30F9"/>
    <w:rsid w:val="000E3CDE"/>
    <w:rsid w:val="000E75DE"/>
    <w:rsid w:val="00120130"/>
    <w:rsid w:val="00122715"/>
    <w:rsid w:val="00123F73"/>
    <w:rsid w:val="00146DE4"/>
    <w:rsid w:val="001703FF"/>
    <w:rsid w:val="00171D0D"/>
    <w:rsid w:val="00181271"/>
    <w:rsid w:val="00182802"/>
    <w:rsid w:val="001878DC"/>
    <w:rsid w:val="001939F8"/>
    <w:rsid w:val="001B302D"/>
    <w:rsid w:val="001B41ED"/>
    <w:rsid w:val="001D7453"/>
    <w:rsid w:val="001D7E9E"/>
    <w:rsid w:val="001E009A"/>
    <w:rsid w:val="001E1DB6"/>
    <w:rsid w:val="00205067"/>
    <w:rsid w:val="002262E8"/>
    <w:rsid w:val="002307CC"/>
    <w:rsid w:val="002337B3"/>
    <w:rsid w:val="00271BBC"/>
    <w:rsid w:val="002734D8"/>
    <w:rsid w:val="002935ED"/>
    <w:rsid w:val="002A1569"/>
    <w:rsid w:val="002A3074"/>
    <w:rsid w:val="002B1893"/>
    <w:rsid w:val="002C2943"/>
    <w:rsid w:val="002C2B41"/>
    <w:rsid w:val="002E026B"/>
    <w:rsid w:val="002E1F74"/>
    <w:rsid w:val="002F6D62"/>
    <w:rsid w:val="00305692"/>
    <w:rsid w:val="00322AE9"/>
    <w:rsid w:val="00323F70"/>
    <w:rsid w:val="003269AC"/>
    <w:rsid w:val="00346DFC"/>
    <w:rsid w:val="00347951"/>
    <w:rsid w:val="00347CA4"/>
    <w:rsid w:val="00352BD1"/>
    <w:rsid w:val="00354D18"/>
    <w:rsid w:val="00367708"/>
    <w:rsid w:val="00375C7B"/>
    <w:rsid w:val="00382BCD"/>
    <w:rsid w:val="00390F95"/>
    <w:rsid w:val="003A2F0F"/>
    <w:rsid w:val="003A40A8"/>
    <w:rsid w:val="003A7CC3"/>
    <w:rsid w:val="003C070F"/>
    <w:rsid w:val="003E6FC5"/>
    <w:rsid w:val="00410117"/>
    <w:rsid w:val="00421576"/>
    <w:rsid w:val="00422580"/>
    <w:rsid w:val="00425A06"/>
    <w:rsid w:val="00427ED2"/>
    <w:rsid w:val="00431BE8"/>
    <w:rsid w:val="004373A7"/>
    <w:rsid w:val="004539F5"/>
    <w:rsid w:val="004749B0"/>
    <w:rsid w:val="00476975"/>
    <w:rsid w:val="00490EA6"/>
    <w:rsid w:val="004953A0"/>
    <w:rsid w:val="004A0F46"/>
    <w:rsid w:val="004A107D"/>
    <w:rsid w:val="004A2742"/>
    <w:rsid w:val="004C266A"/>
    <w:rsid w:val="004C5515"/>
    <w:rsid w:val="004D0B76"/>
    <w:rsid w:val="004D6C5E"/>
    <w:rsid w:val="004D796B"/>
    <w:rsid w:val="004E46A0"/>
    <w:rsid w:val="004F37BA"/>
    <w:rsid w:val="00505345"/>
    <w:rsid w:val="00536471"/>
    <w:rsid w:val="00542B3D"/>
    <w:rsid w:val="005531F5"/>
    <w:rsid w:val="005569F1"/>
    <w:rsid w:val="005577F8"/>
    <w:rsid w:val="00561AC5"/>
    <w:rsid w:val="0056603E"/>
    <w:rsid w:val="005750D4"/>
    <w:rsid w:val="005761AC"/>
    <w:rsid w:val="00587EEB"/>
    <w:rsid w:val="00590E92"/>
    <w:rsid w:val="005A047F"/>
    <w:rsid w:val="005A7AFC"/>
    <w:rsid w:val="005B0C90"/>
    <w:rsid w:val="005B3CA2"/>
    <w:rsid w:val="005C11F9"/>
    <w:rsid w:val="005E1373"/>
    <w:rsid w:val="005F740C"/>
    <w:rsid w:val="005F7E61"/>
    <w:rsid w:val="006068ED"/>
    <w:rsid w:val="00606FD6"/>
    <w:rsid w:val="00610B42"/>
    <w:rsid w:val="00611C6A"/>
    <w:rsid w:val="0061202C"/>
    <w:rsid w:val="006127B6"/>
    <w:rsid w:val="006158C7"/>
    <w:rsid w:val="00637B1C"/>
    <w:rsid w:val="0064775D"/>
    <w:rsid w:val="00653DDF"/>
    <w:rsid w:val="00657033"/>
    <w:rsid w:val="00666C81"/>
    <w:rsid w:val="00670D04"/>
    <w:rsid w:val="006741E1"/>
    <w:rsid w:val="0069345E"/>
    <w:rsid w:val="006C0BBA"/>
    <w:rsid w:val="006C5E5F"/>
    <w:rsid w:val="006F3984"/>
    <w:rsid w:val="00700320"/>
    <w:rsid w:val="0070271F"/>
    <w:rsid w:val="00703DBD"/>
    <w:rsid w:val="00717B12"/>
    <w:rsid w:val="00720048"/>
    <w:rsid w:val="00721EC7"/>
    <w:rsid w:val="00722A06"/>
    <w:rsid w:val="007242E6"/>
    <w:rsid w:val="00730EC2"/>
    <w:rsid w:val="007313DA"/>
    <w:rsid w:val="00750ED3"/>
    <w:rsid w:val="007661B5"/>
    <w:rsid w:val="007704EE"/>
    <w:rsid w:val="007762FE"/>
    <w:rsid w:val="007916EC"/>
    <w:rsid w:val="007A0B4D"/>
    <w:rsid w:val="007A63CE"/>
    <w:rsid w:val="007E1586"/>
    <w:rsid w:val="007F3790"/>
    <w:rsid w:val="007F3B93"/>
    <w:rsid w:val="007F44AE"/>
    <w:rsid w:val="007F556A"/>
    <w:rsid w:val="00815D0F"/>
    <w:rsid w:val="008253BE"/>
    <w:rsid w:val="00826ACA"/>
    <w:rsid w:val="00830646"/>
    <w:rsid w:val="0083178C"/>
    <w:rsid w:val="00836305"/>
    <w:rsid w:val="00837A44"/>
    <w:rsid w:val="00855F71"/>
    <w:rsid w:val="00857973"/>
    <w:rsid w:val="008662C4"/>
    <w:rsid w:val="008A42B1"/>
    <w:rsid w:val="008A436E"/>
    <w:rsid w:val="008B5621"/>
    <w:rsid w:val="008B5A4E"/>
    <w:rsid w:val="008C35AB"/>
    <w:rsid w:val="008E696B"/>
    <w:rsid w:val="008E6A90"/>
    <w:rsid w:val="008E7958"/>
    <w:rsid w:val="008F07C9"/>
    <w:rsid w:val="008F3571"/>
    <w:rsid w:val="00900146"/>
    <w:rsid w:val="00904991"/>
    <w:rsid w:val="009263FA"/>
    <w:rsid w:val="00937D26"/>
    <w:rsid w:val="00950EE6"/>
    <w:rsid w:val="00956A80"/>
    <w:rsid w:val="00960575"/>
    <w:rsid w:val="00967AAE"/>
    <w:rsid w:val="00972DD2"/>
    <w:rsid w:val="009775CC"/>
    <w:rsid w:val="0098095D"/>
    <w:rsid w:val="009900D5"/>
    <w:rsid w:val="00994983"/>
    <w:rsid w:val="009A208E"/>
    <w:rsid w:val="009C519B"/>
    <w:rsid w:val="009E089B"/>
    <w:rsid w:val="009E09C1"/>
    <w:rsid w:val="009E732A"/>
    <w:rsid w:val="009F5CEC"/>
    <w:rsid w:val="00A37923"/>
    <w:rsid w:val="00A46C21"/>
    <w:rsid w:val="00A55D77"/>
    <w:rsid w:val="00A574F6"/>
    <w:rsid w:val="00A703A4"/>
    <w:rsid w:val="00AA43E5"/>
    <w:rsid w:val="00AA5A0B"/>
    <w:rsid w:val="00AB42A5"/>
    <w:rsid w:val="00AC5179"/>
    <w:rsid w:val="00AD0E0C"/>
    <w:rsid w:val="00AF7667"/>
    <w:rsid w:val="00B006EC"/>
    <w:rsid w:val="00B01D64"/>
    <w:rsid w:val="00B04D0B"/>
    <w:rsid w:val="00B25F24"/>
    <w:rsid w:val="00B27E17"/>
    <w:rsid w:val="00B35A24"/>
    <w:rsid w:val="00B40436"/>
    <w:rsid w:val="00B65A43"/>
    <w:rsid w:val="00B76DA5"/>
    <w:rsid w:val="00B827D4"/>
    <w:rsid w:val="00B84CF1"/>
    <w:rsid w:val="00B94D12"/>
    <w:rsid w:val="00BC22C3"/>
    <w:rsid w:val="00BD34B6"/>
    <w:rsid w:val="00BD39CF"/>
    <w:rsid w:val="00BE44B1"/>
    <w:rsid w:val="00BE5A1F"/>
    <w:rsid w:val="00BE6E4E"/>
    <w:rsid w:val="00BF4832"/>
    <w:rsid w:val="00C01FCF"/>
    <w:rsid w:val="00C1700D"/>
    <w:rsid w:val="00C40B9C"/>
    <w:rsid w:val="00C50842"/>
    <w:rsid w:val="00C53622"/>
    <w:rsid w:val="00C6111A"/>
    <w:rsid w:val="00C6211F"/>
    <w:rsid w:val="00C65131"/>
    <w:rsid w:val="00C734F7"/>
    <w:rsid w:val="00C769A7"/>
    <w:rsid w:val="00C77337"/>
    <w:rsid w:val="00C82132"/>
    <w:rsid w:val="00CA5C69"/>
    <w:rsid w:val="00CA63BA"/>
    <w:rsid w:val="00CB0752"/>
    <w:rsid w:val="00CB3F3B"/>
    <w:rsid w:val="00CB7E5B"/>
    <w:rsid w:val="00CD5480"/>
    <w:rsid w:val="00CD766D"/>
    <w:rsid w:val="00CD7764"/>
    <w:rsid w:val="00CF2773"/>
    <w:rsid w:val="00D00179"/>
    <w:rsid w:val="00D00461"/>
    <w:rsid w:val="00D6311B"/>
    <w:rsid w:val="00D668F8"/>
    <w:rsid w:val="00D70E31"/>
    <w:rsid w:val="00DA095F"/>
    <w:rsid w:val="00DA32D2"/>
    <w:rsid w:val="00DB01B7"/>
    <w:rsid w:val="00DC166C"/>
    <w:rsid w:val="00DD04FA"/>
    <w:rsid w:val="00DD686B"/>
    <w:rsid w:val="00DE2B41"/>
    <w:rsid w:val="00E01AEF"/>
    <w:rsid w:val="00E021CE"/>
    <w:rsid w:val="00E12CE1"/>
    <w:rsid w:val="00E1332E"/>
    <w:rsid w:val="00E16CD1"/>
    <w:rsid w:val="00E21501"/>
    <w:rsid w:val="00E26E49"/>
    <w:rsid w:val="00E32894"/>
    <w:rsid w:val="00E5094B"/>
    <w:rsid w:val="00E53D9C"/>
    <w:rsid w:val="00E54729"/>
    <w:rsid w:val="00E75758"/>
    <w:rsid w:val="00E81D90"/>
    <w:rsid w:val="00E95E79"/>
    <w:rsid w:val="00EA055B"/>
    <w:rsid w:val="00EB2A5C"/>
    <w:rsid w:val="00EB7DFA"/>
    <w:rsid w:val="00EC009D"/>
    <w:rsid w:val="00EC3A7D"/>
    <w:rsid w:val="00EE5DD2"/>
    <w:rsid w:val="00EE7E68"/>
    <w:rsid w:val="00EF0F21"/>
    <w:rsid w:val="00EF7E8C"/>
    <w:rsid w:val="00F1164B"/>
    <w:rsid w:val="00F11BC6"/>
    <w:rsid w:val="00F14F87"/>
    <w:rsid w:val="00F151C2"/>
    <w:rsid w:val="00F36AA8"/>
    <w:rsid w:val="00F5798A"/>
    <w:rsid w:val="00F61594"/>
    <w:rsid w:val="00F65D31"/>
    <w:rsid w:val="00F81407"/>
    <w:rsid w:val="00F924BE"/>
    <w:rsid w:val="00F974D1"/>
    <w:rsid w:val="00FE1333"/>
    <w:rsid w:val="00FE2D08"/>
    <w:rsid w:val="00FF24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690A38"/>
  <w14:defaultImageDpi w14:val="0"/>
  <w15:chartTrackingRefBased/>
  <w15:docId w15:val="{04314828-6E16-4FB9-AECB-BE637BC44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footnote reference"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Title" w:uiPriority="10" w:qFormat="1"/>
    <w:lsdException w:name="Default Paragraph Font" w:semiHidden="1" w:uiPriority="1" w:unhideWhenUsed="1"/>
    <w:lsdException w:name="List Continue 5" w:semiHidden="1" w:unhideWhenUsed="1"/>
    <w:lsdException w:name="Message Header" w:semiHidden="1" w:unhideWhenUsed="1"/>
    <w:lsdException w:name="Subtitle" w:uiPriority="11" w:qFormat="1"/>
    <w:lsdException w:name="Salutation" w:semiHidden="1" w:unhideWhenUsed="1"/>
    <w:lsdException w:name="Hyperlink"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86B"/>
    <w:pPr>
      <w:bidi/>
    </w:pPr>
    <w:rPr>
      <w:sz w:val="24"/>
      <w:szCs w:val="24"/>
    </w:rPr>
  </w:style>
  <w:style w:type="paragraph" w:styleId="1">
    <w:name w:val="heading 1"/>
    <w:basedOn w:val="a"/>
    <w:next w:val="a"/>
    <w:link w:val="10"/>
    <w:uiPriority w:val="9"/>
    <w:qFormat/>
    <w:rsid w:val="00490EA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qFormat/>
    <w:rsid w:val="00BE5A1F"/>
    <w:pPr>
      <w:keepNext/>
      <w:spacing w:line="360" w:lineRule="auto"/>
      <w:jc w:val="both"/>
      <w:outlineLvl w:val="3"/>
    </w:pPr>
    <w:rPr>
      <w:rFonts w:cs="David"/>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טבלת רשת"/>
    <w:basedOn w:val="a1"/>
    <w:uiPriority w:val="99"/>
    <w:rsid w:val="00DD686B"/>
    <w:pPr>
      <w:bidi/>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D686B"/>
    <w:pPr>
      <w:tabs>
        <w:tab w:val="center" w:pos="4153"/>
        <w:tab w:val="right" w:pos="8306"/>
      </w:tabs>
    </w:pPr>
  </w:style>
  <w:style w:type="character" w:customStyle="1" w:styleId="a5">
    <w:name w:val="כותרת עליונה תו"/>
    <w:link w:val="a4"/>
    <w:uiPriority w:val="99"/>
    <w:semiHidden/>
    <w:locked/>
    <w:rPr>
      <w:rFonts w:cs="Times New Roman"/>
      <w:sz w:val="24"/>
      <w:szCs w:val="24"/>
    </w:rPr>
  </w:style>
  <w:style w:type="character" w:styleId="a6">
    <w:name w:val="page number"/>
    <w:uiPriority w:val="99"/>
    <w:rsid w:val="00DD686B"/>
    <w:rPr>
      <w:rFonts w:cs="Times New Roman"/>
    </w:rPr>
  </w:style>
  <w:style w:type="paragraph" w:styleId="a7">
    <w:name w:val="footer"/>
    <w:basedOn w:val="a"/>
    <w:link w:val="a8"/>
    <w:uiPriority w:val="99"/>
    <w:rsid w:val="00DD686B"/>
    <w:pPr>
      <w:tabs>
        <w:tab w:val="center" w:pos="4153"/>
        <w:tab w:val="right" w:pos="8306"/>
      </w:tabs>
    </w:pPr>
  </w:style>
  <w:style w:type="character" w:customStyle="1" w:styleId="a8">
    <w:name w:val="כותרת תחתונה תו"/>
    <w:link w:val="a7"/>
    <w:uiPriority w:val="99"/>
    <w:semiHidden/>
    <w:locked/>
    <w:rPr>
      <w:rFonts w:cs="Times New Roman"/>
      <w:sz w:val="24"/>
      <w:szCs w:val="24"/>
    </w:rPr>
  </w:style>
  <w:style w:type="character" w:customStyle="1" w:styleId="40">
    <w:name w:val="כותרת 4 תו"/>
    <w:basedOn w:val="a0"/>
    <w:link w:val="4"/>
    <w:rsid w:val="00BE5A1F"/>
    <w:rPr>
      <w:rFonts w:cs="David"/>
      <w:b/>
      <w:bCs/>
      <w:sz w:val="24"/>
      <w:szCs w:val="24"/>
    </w:rPr>
  </w:style>
  <w:style w:type="paragraph" w:customStyle="1" w:styleId="a9">
    <w:name w:val="מקור תו תו תו תו תו תו תו תו תו תו תו תו תו תו תו תו תו תו תו תו תו"/>
    <w:basedOn w:val="aa"/>
    <w:link w:val="ab"/>
    <w:rsid w:val="00BE5A1F"/>
    <w:pPr>
      <w:spacing w:line="480" w:lineRule="auto"/>
      <w:ind w:left="28"/>
      <w:jc w:val="both"/>
    </w:pPr>
    <w:rPr>
      <w:rFonts w:cs="Levenim MT"/>
      <w:b/>
      <w:bCs/>
      <w:sz w:val="18"/>
      <w:szCs w:val="18"/>
    </w:rPr>
  </w:style>
  <w:style w:type="character" w:customStyle="1" w:styleId="ab">
    <w:name w:val="מקור תו תו תו תו תו תו תו תו תו תו תו תו תו תו תו תו תו תו תו תו תו תו"/>
    <w:link w:val="a9"/>
    <w:rsid w:val="00BE5A1F"/>
    <w:rPr>
      <w:rFonts w:cs="Levenim MT"/>
      <w:b/>
      <w:bCs/>
      <w:sz w:val="18"/>
      <w:szCs w:val="18"/>
    </w:rPr>
  </w:style>
  <w:style w:type="character" w:styleId="Hyperlink">
    <w:name w:val="Hyperlink"/>
    <w:rsid w:val="00BE5A1F"/>
    <w:rPr>
      <w:color w:val="0000FF"/>
      <w:u w:val="single"/>
    </w:rPr>
  </w:style>
  <w:style w:type="character" w:styleId="ac">
    <w:name w:val="Emphasis"/>
    <w:uiPriority w:val="20"/>
    <w:qFormat/>
    <w:rsid w:val="00BE5A1F"/>
    <w:rPr>
      <w:i/>
      <w:iCs/>
    </w:rPr>
  </w:style>
  <w:style w:type="paragraph" w:styleId="aa">
    <w:name w:val="footnote text"/>
    <w:basedOn w:val="a"/>
    <w:link w:val="ad"/>
    <w:uiPriority w:val="99"/>
    <w:rsid w:val="00BE5A1F"/>
    <w:rPr>
      <w:sz w:val="20"/>
      <w:szCs w:val="20"/>
    </w:rPr>
  </w:style>
  <w:style w:type="character" w:customStyle="1" w:styleId="ad">
    <w:name w:val="טקסט הערת שוליים תו"/>
    <w:basedOn w:val="a0"/>
    <w:link w:val="aa"/>
    <w:uiPriority w:val="99"/>
    <w:rsid w:val="00BE5A1F"/>
  </w:style>
  <w:style w:type="paragraph" w:styleId="NormalWeb">
    <w:name w:val="Normal (Web)"/>
    <w:basedOn w:val="a"/>
    <w:uiPriority w:val="99"/>
    <w:unhideWhenUsed/>
    <w:rsid w:val="00E32894"/>
    <w:pPr>
      <w:bidi w:val="0"/>
      <w:spacing w:before="100" w:beforeAutospacing="1" w:after="100" w:afterAutospacing="1"/>
    </w:pPr>
  </w:style>
  <w:style w:type="character" w:customStyle="1" w:styleId="apple-converted-space">
    <w:name w:val="apple-converted-space"/>
    <w:uiPriority w:val="99"/>
    <w:rsid w:val="00E32894"/>
  </w:style>
  <w:style w:type="paragraph" w:styleId="ae">
    <w:name w:val="Bibliography"/>
    <w:basedOn w:val="a"/>
    <w:next w:val="a"/>
    <w:uiPriority w:val="70"/>
    <w:rsid w:val="000B1034"/>
  </w:style>
  <w:style w:type="table" w:styleId="af">
    <w:name w:val="Table Grid"/>
    <w:basedOn w:val="a1"/>
    <w:rsid w:val="000B103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0"/>
    <w:link w:val="1"/>
    <w:uiPriority w:val="9"/>
    <w:rsid w:val="00490EA6"/>
    <w:rPr>
      <w:rFonts w:asciiTheme="majorHAnsi" w:eastAsiaTheme="majorEastAsia" w:hAnsiTheme="majorHAnsi" w:cstheme="majorBidi"/>
      <w:color w:val="2E74B5" w:themeColor="accent1" w:themeShade="BF"/>
      <w:sz w:val="32"/>
      <w:szCs w:val="32"/>
    </w:rPr>
  </w:style>
  <w:style w:type="paragraph" w:customStyle="1" w:styleId="m-2416880146872196398xmsonormal">
    <w:name w:val="m_-2416880146872196398xmsonormal"/>
    <w:basedOn w:val="a"/>
    <w:rsid w:val="00375C7B"/>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70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931</Words>
  <Characters>5311</Characters>
  <Application>Microsoft Office Word</Application>
  <DocSecurity>0</DocSecurity>
  <Lines>44</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תאריך עדכון:</vt:lpstr>
      <vt:lpstr>תאריך עדכון:</vt:lpstr>
    </vt:vector>
  </TitlesOfParts>
  <Company>BI</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תאריך עדכון:</dc:title>
  <dc:subject/>
  <dc:creator>yifat</dc:creator>
  <cp:keywords/>
  <cp:lastModifiedBy>reader</cp:lastModifiedBy>
  <cp:revision>10</cp:revision>
  <dcterms:created xsi:type="dcterms:W3CDTF">2020-09-10T11:56:00Z</dcterms:created>
  <dcterms:modified xsi:type="dcterms:W3CDTF">2020-09-10T13:06:00Z</dcterms:modified>
</cp:coreProperties>
</file>