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E9" w:rsidRPr="00DE23FE" w:rsidRDefault="00771DE9" w:rsidP="00452DED">
      <w:pPr>
        <w:spacing w:line="360" w:lineRule="auto"/>
        <w:jc w:val="right"/>
        <w:rPr>
          <w:rFonts w:asciiTheme="minorBidi" w:hAnsiTheme="minorBidi" w:cstheme="minorBidi"/>
          <w:bCs w:val="0"/>
          <w:sz w:val="24"/>
          <w:szCs w:val="24"/>
          <w:rtl/>
        </w:rPr>
      </w:pPr>
    </w:p>
    <w:p w:rsidR="00DE23FE" w:rsidRPr="00DE23FE" w:rsidRDefault="00DE23FE" w:rsidP="00EA048A">
      <w:pPr>
        <w:spacing w:line="360" w:lineRule="auto"/>
        <w:jc w:val="center"/>
        <w:rPr>
          <w:rFonts w:asciiTheme="minorBidi" w:hAnsiTheme="minorBidi" w:cstheme="minorBidi"/>
          <w:b w:val="0"/>
          <w:bCs w:val="0"/>
          <w:szCs w:val="24"/>
        </w:rPr>
      </w:pPr>
      <w:r w:rsidRPr="00DE23FE">
        <w:rPr>
          <w:rFonts w:asciiTheme="minorBidi" w:hAnsiTheme="minorBidi" w:cstheme="minorBidi"/>
          <w:bCs w:val="0"/>
          <w:sz w:val="36"/>
          <w:szCs w:val="36"/>
          <w:rtl/>
        </w:rPr>
        <w:t xml:space="preserve">      </w:t>
      </w:r>
      <w:r w:rsidR="00AC2F13">
        <w:rPr>
          <w:rFonts w:ascii="Arial" w:hAnsi="Arial"/>
          <w:bCs w:val="0"/>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73.5pt;mso-position-horizontal-relative:char;mso-position-vertical-relative:line">
            <v:imagedata r:id="rId7" o:title=""/>
          </v:shape>
        </w:pict>
      </w:r>
      <w:r w:rsidRPr="00DE23FE">
        <w:rPr>
          <w:rFonts w:asciiTheme="minorBidi" w:hAnsiTheme="minorBidi" w:cstheme="minorBidi"/>
          <w:bCs w:val="0"/>
          <w:sz w:val="36"/>
          <w:szCs w:val="36"/>
          <w:rtl/>
        </w:rPr>
        <w:t xml:space="preserve">  </w:t>
      </w:r>
      <w:r w:rsidRPr="00DE23FE">
        <w:rPr>
          <w:rFonts w:asciiTheme="minorBidi" w:hAnsiTheme="minorBidi" w:cstheme="minorBidi"/>
          <w:bCs w:val="0"/>
          <w:rtl/>
        </w:rPr>
        <w:t xml:space="preserve">  </w:t>
      </w:r>
    </w:p>
    <w:p w:rsidR="00452DED" w:rsidRPr="00EA048A" w:rsidRDefault="00452DED" w:rsidP="00EA048A">
      <w:pPr>
        <w:spacing w:line="360" w:lineRule="auto"/>
        <w:jc w:val="right"/>
        <w:rPr>
          <w:rFonts w:asciiTheme="minorBidi" w:hAnsiTheme="minorBidi" w:cstheme="minorBidi"/>
          <w:bCs w:val="0"/>
          <w:sz w:val="24"/>
          <w:szCs w:val="24"/>
          <w:rtl/>
        </w:rPr>
      </w:pPr>
      <w:r w:rsidRPr="00EA048A">
        <w:rPr>
          <w:rFonts w:asciiTheme="minorBidi" w:hAnsiTheme="minorBidi" w:cstheme="minorBidi"/>
          <w:bCs w:val="0"/>
          <w:sz w:val="24"/>
          <w:szCs w:val="24"/>
          <w:rtl/>
        </w:rPr>
        <w:t>תאריך עדכון:</w:t>
      </w:r>
      <w:r w:rsidR="00D0181D" w:rsidRPr="00EA048A">
        <w:rPr>
          <w:rFonts w:asciiTheme="minorBidi" w:hAnsiTheme="minorBidi" w:cstheme="minorBidi"/>
          <w:bCs w:val="0"/>
          <w:sz w:val="24"/>
          <w:szCs w:val="24"/>
          <w:rtl/>
        </w:rPr>
        <w:t xml:space="preserve"> </w:t>
      </w:r>
      <w:r w:rsidR="00EA048A">
        <w:rPr>
          <w:rFonts w:asciiTheme="minorBidi" w:hAnsiTheme="minorBidi" w:cstheme="minorBidi" w:hint="cs"/>
          <w:bCs w:val="0"/>
          <w:sz w:val="24"/>
          <w:szCs w:val="24"/>
          <w:rtl/>
        </w:rPr>
        <w:t>מאי 2019</w:t>
      </w:r>
    </w:p>
    <w:p w:rsidR="00452DED" w:rsidRPr="00AC2F13" w:rsidRDefault="00D0181D" w:rsidP="00D0181D">
      <w:pPr>
        <w:spacing w:line="360" w:lineRule="auto"/>
        <w:jc w:val="center"/>
        <w:rPr>
          <w:rFonts w:asciiTheme="minorBidi" w:hAnsiTheme="minorBidi" w:cstheme="minorBidi"/>
          <w:b w:val="0"/>
          <w:sz w:val="36"/>
          <w:szCs w:val="36"/>
          <w:rtl/>
        </w:rPr>
      </w:pPr>
      <w:r w:rsidRPr="00AC2F13">
        <w:rPr>
          <w:rFonts w:asciiTheme="minorBidi" w:hAnsiTheme="minorBidi" w:cstheme="minorBidi"/>
          <w:b w:val="0"/>
          <w:sz w:val="36"/>
          <w:szCs w:val="36"/>
          <w:rtl/>
        </w:rPr>
        <w:t xml:space="preserve">תלמודה של ארץ ישראל </w:t>
      </w:r>
    </w:p>
    <w:p w:rsidR="00DE23FE" w:rsidRPr="00DF02B0" w:rsidRDefault="00EA048A" w:rsidP="00D0181D">
      <w:pPr>
        <w:spacing w:line="360" w:lineRule="auto"/>
        <w:jc w:val="center"/>
        <w:rPr>
          <w:rFonts w:asciiTheme="minorBidi" w:hAnsiTheme="minorBidi" w:cstheme="minorBidi"/>
          <w:bCs w:val="0"/>
          <w:sz w:val="36"/>
          <w:szCs w:val="36"/>
          <w:rtl/>
        </w:rPr>
      </w:pPr>
      <w:r w:rsidRPr="00DF02B0">
        <w:rPr>
          <w:rFonts w:asciiTheme="minorBidi" w:hAnsiTheme="minorBidi" w:cstheme="minorBidi" w:hint="cs"/>
          <w:bCs w:val="0"/>
          <w:sz w:val="36"/>
          <w:szCs w:val="36"/>
          <w:rtl/>
        </w:rPr>
        <w:t>10-067-01</w:t>
      </w:r>
    </w:p>
    <w:p w:rsidR="00452DED" w:rsidRPr="00DE23FE" w:rsidRDefault="00452DED" w:rsidP="00D0181D">
      <w:pPr>
        <w:spacing w:line="360" w:lineRule="auto"/>
        <w:jc w:val="center"/>
        <w:rPr>
          <w:rFonts w:asciiTheme="minorBidi" w:hAnsiTheme="minorBidi" w:cstheme="minorBidi"/>
          <w:sz w:val="28"/>
          <w:rtl/>
        </w:rPr>
      </w:pPr>
      <w:r w:rsidRPr="00DE23FE">
        <w:rPr>
          <w:rFonts w:asciiTheme="minorBidi" w:hAnsiTheme="minorBidi" w:cstheme="minorBidi"/>
          <w:b w:val="0"/>
          <w:sz w:val="28"/>
          <w:rtl/>
        </w:rPr>
        <w:t>המרצה:</w:t>
      </w:r>
      <w:r w:rsidRPr="00DE23FE">
        <w:rPr>
          <w:rFonts w:asciiTheme="minorBidi" w:hAnsiTheme="minorBidi" w:cstheme="minorBidi"/>
          <w:bCs w:val="0"/>
          <w:sz w:val="28"/>
          <w:rtl/>
        </w:rPr>
        <w:t xml:space="preserve"> </w:t>
      </w:r>
      <w:r w:rsidR="00D0181D" w:rsidRPr="00DE23FE">
        <w:rPr>
          <w:rFonts w:asciiTheme="minorBidi" w:hAnsiTheme="minorBidi" w:cstheme="minorBidi"/>
          <w:bCs w:val="0"/>
          <w:sz w:val="28"/>
          <w:rtl/>
        </w:rPr>
        <w:t>פרופ' לייב מוסקוביץ</w:t>
      </w:r>
    </w:p>
    <w:p w:rsidR="00452DED" w:rsidRPr="00DE23FE" w:rsidRDefault="00452DED" w:rsidP="00394105">
      <w:pPr>
        <w:spacing w:line="360" w:lineRule="auto"/>
        <w:jc w:val="center"/>
        <w:rPr>
          <w:rFonts w:asciiTheme="minorBidi" w:hAnsiTheme="minorBidi" w:cstheme="minorBidi"/>
          <w:b w:val="0"/>
          <w:bCs w:val="0"/>
          <w:sz w:val="24"/>
          <w:szCs w:val="24"/>
          <w:rtl/>
        </w:rPr>
      </w:pPr>
      <w:r w:rsidRPr="00DE23FE">
        <w:rPr>
          <w:rFonts w:asciiTheme="minorBidi" w:hAnsiTheme="minorBidi" w:cstheme="minorBidi"/>
          <w:sz w:val="24"/>
          <w:szCs w:val="24"/>
          <w:rtl/>
        </w:rPr>
        <w:t>סוג הקורס:</w:t>
      </w:r>
      <w:r w:rsidR="003446A7" w:rsidRPr="00DE23FE">
        <w:rPr>
          <w:rFonts w:asciiTheme="minorBidi" w:hAnsiTheme="minorBidi" w:cstheme="minorBidi"/>
          <w:sz w:val="24"/>
          <w:szCs w:val="24"/>
          <w:rtl/>
        </w:rPr>
        <w:t xml:space="preserve"> </w:t>
      </w:r>
      <w:r w:rsidR="00394105">
        <w:rPr>
          <w:rFonts w:asciiTheme="minorBidi" w:hAnsiTheme="minorBidi" w:cstheme="minorBidi" w:hint="cs"/>
          <w:b w:val="0"/>
          <w:bCs w:val="0"/>
          <w:sz w:val="24"/>
          <w:szCs w:val="24"/>
          <w:rtl/>
        </w:rPr>
        <w:t>שיעור</w:t>
      </w:r>
      <w:r w:rsidR="00EA048A">
        <w:rPr>
          <w:rFonts w:asciiTheme="minorBidi" w:hAnsiTheme="minorBidi" w:cstheme="minorBidi" w:hint="cs"/>
          <w:b w:val="0"/>
          <w:bCs w:val="0"/>
          <w:sz w:val="24"/>
          <w:szCs w:val="24"/>
          <w:rtl/>
        </w:rPr>
        <w:t xml:space="preserve"> מ</w:t>
      </w:r>
      <w:r w:rsidR="00AC2F13">
        <w:rPr>
          <w:rFonts w:asciiTheme="minorBidi" w:hAnsiTheme="minorBidi" w:cstheme="minorBidi" w:hint="cs"/>
          <w:b w:val="0"/>
          <w:bCs w:val="0"/>
          <w:sz w:val="24"/>
          <w:szCs w:val="24"/>
          <w:rtl/>
        </w:rPr>
        <w:t xml:space="preserve"> </w:t>
      </w:r>
      <w:r w:rsidR="00EA048A">
        <w:rPr>
          <w:rFonts w:asciiTheme="minorBidi" w:hAnsiTheme="minorBidi" w:cstheme="minorBidi" w:hint="cs"/>
          <w:b w:val="0"/>
          <w:bCs w:val="0"/>
          <w:sz w:val="24"/>
          <w:szCs w:val="24"/>
          <w:rtl/>
        </w:rPr>
        <w:t>תוקשב</w:t>
      </w:r>
    </w:p>
    <w:p w:rsidR="00452DED" w:rsidRPr="00DE23FE" w:rsidRDefault="001F481C" w:rsidP="00EA048A">
      <w:pPr>
        <w:spacing w:line="360" w:lineRule="auto"/>
        <w:rPr>
          <w:rFonts w:asciiTheme="minorBidi" w:hAnsiTheme="minorBidi" w:cstheme="minorBidi"/>
          <w:b w:val="0"/>
          <w:bCs w:val="0"/>
          <w:sz w:val="24"/>
          <w:szCs w:val="24"/>
          <w:rtl/>
        </w:rPr>
      </w:pPr>
      <w:r w:rsidRPr="00DE23FE">
        <w:rPr>
          <w:rFonts w:asciiTheme="minorBidi" w:hAnsiTheme="minorBidi" w:cstheme="minorBidi"/>
          <w:rtl/>
        </w:rPr>
        <w:t xml:space="preserve">שנת לימודים: </w:t>
      </w:r>
      <w:r w:rsidR="002F7D60" w:rsidRPr="00DE23FE">
        <w:rPr>
          <w:rFonts w:asciiTheme="minorBidi" w:hAnsiTheme="minorBidi" w:cstheme="minorBidi"/>
          <w:b w:val="0"/>
          <w:bCs w:val="0"/>
          <w:rtl/>
        </w:rPr>
        <w:t>תש</w:t>
      </w:r>
      <w:r w:rsidR="001E3648" w:rsidRPr="00DE23FE">
        <w:rPr>
          <w:rFonts w:asciiTheme="minorBidi" w:hAnsiTheme="minorBidi" w:cstheme="minorBidi"/>
          <w:b w:val="0"/>
          <w:bCs w:val="0"/>
          <w:rtl/>
        </w:rPr>
        <w:t>"פ</w:t>
      </w:r>
      <w:r w:rsidRPr="00DE23FE">
        <w:rPr>
          <w:rFonts w:asciiTheme="minorBidi" w:hAnsiTheme="minorBidi" w:cstheme="minorBidi"/>
          <w:rtl/>
        </w:rPr>
        <w:t xml:space="preserve">            סמסטר:  </w:t>
      </w:r>
      <w:r w:rsidR="00EA048A">
        <w:rPr>
          <w:rFonts w:asciiTheme="minorBidi" w:hAnsiTheme="minorBidi" w:cstheme="minorBidi" w:hint="cs"/>
          <w:b w:val="0"/>
          <w:bCs w:val="0"/>
          <w:rtl/>
        </w:rPr>
        <w:t>שנתי</w:t>
      </w:r>
      <w:r w:rsidRPr="00DE23FE">
        <w:rPr>
          <w:rFonts w:asciiTheme="minorBidi" w:hAnsiTheme="minorBidi" w:cstheme="minorBidi"/>
          <w:rtl/>
        </w:rPr>
        <w:t xml:space="preserve">                 היקף שעות: </w:t>
      </w:r>
      <w:r w:rsidRPr="00DE23FE">
        <w:rPr>
          <w:rFonts w:asciiTheme="minorBidi" w:hAnsiTheme="minorBidi" w:cstheme="minorBidi"/>
          <w:b w:val="0"/>
          <w:bCs w:val="0"/>
          <w:rtl/>
        </w:rPr>
        <w:t>2 ש"ש</w:t>
      </w:r>
    </w:p>
    <w:p w:rsidR="00452DED" w:rsidRPr="00DE23FE" w:rsidRDefault="00452DED" w:rsidP="00337CAC">
      <w:pPr>
        <w:rPr>
          <w:rFonts w:asciiTheme="minorBidi" w:hAnsiTheme="minorBidi" w:cstheme="minorBidi"/>
          <w:sz w:val="24"/>
          <w:szCs w:val="24"/>
          <w:rtl/>
        </w:rPr>
      </w:pPr>
      <w:r w:rsidRPr="00DE23FE">
        <w:rPr>
          <w:rFonts w:asciiTheme="minorBidi" w:hAnsiTheme="minorBidi" w:cstheme="minorBidi"/>
          <w:sz w:val="24"/>
          <w:szCs w:val="24"/>
          <w:rtl/>
        </w:rPr>
        <w:t xml:space="preserve"> אתר הקורס באינטרנט:</w:t>
      </w:r>
      <w:r w:rsidR="00EE5FA1" w:rsidRPr="00DE23FE">
        <w:rPr>
          <w:rFonts w:asciiTheme="minorBidi" w:hAnsiTheme="minorBidi" w:cstheme="minorBidi"/>
          <w:sz w:val="24"/>
          <w:szCs w:val="24"/>
          <w:rtl/>
        </w:rPr>
        <w:t xml:space="preserve"> </w:t>
      </w:r>
      <w:r w:rsidR="00AA2583" w:rsidRPr="00DE23FE">
        <w:rPr>
          <w:rFonts w:asciiTheme="minorBidi" w:hAnsiTheme="minorBidi" w:cstheme="minorBidi"/>
          <w:b w:val="0"/>
          <w:bCs w:val="0"/>
          <w:sz w:val="24"/>
          <w:szCs w:val="24"/>
        </w:rPr>
        <w:t>lemida.biu.ac.il</w:t>
      </w:r>
    </w:p>
    <w:p w:rsidR="00452DED" w:rsidRPr="00DE23FE" w:rsidRDefault="00452DED" w:rsidP="00452DED">
      <w:pPr>
        <w:spacing w:line="360" w:lineRule="auto"/>
        <w:ind w:left="26"/>
        <w:rPr>
          <w:rFonts w:asciiTheme="minorBidi" w:hAnsiTheme="minorBidi" w:cstheme="minorBidi"/>
          <w:sz w:val="24"/>
          <w:szCs w:val="24"/>
          <w:rtl/>
        </w:rPr>
      </w:pPr>
    </w:p>
    <w:p w:rsidR="00CE014C" w:rsidRPr="00DE23FE" w:rsidRDefault="00452DED" w:rsidP="00CE014C">
      <w:pPr>
        <w:jc w:val="both"/>
        <w:rPr>
          <w:rFonts w:asciiTheme="minorBidi" w:hAnsiTheme="minorBidi" w:cstheme="minorBidi"/>
          <w:b w:val="0"/>
          <w:bCs w:val="0"/>
          <w:color w:val="5B9BD5" w:themeColor="accent1"/>
          <w:sz w:val="24"/>
          <w:szCs w:val="24"/>
          <w:rtl/>
        </w:rPr>
      </w:pPr>
      <w:r w:rsidRPr="00DE23FE">
        <w:rPr>
          <w:rFonts w:asciiTheme="minorBidi" w:hAnsiTheme="minorBidi" w:cstheme="minorBidi"/>
          <w:color w:val="5B9BD5" w:themeColor="accent1"/>
          <w:sz w:val="24"/>
          <w:szCs w:val="24"/>
          <w:rtl/>
        </w:rPr>
        <w:t xml:space="preserve">א. </w:t>
      </w:r>
      <w:r w:rsidR="00CE014C" w:rsidRPr="00DE23FE">
        <w:rPr>
          <w:rFonts w:asciiTheme="minorBidi" w:hAnsiTheme="minorBidi" w:cstheme="minorBidi"/>
          <w:color w:val="5B9BD5" w:themeColor="accent1"/>
          <w:sz w:val="24"/>
          <w:szCs w:val="24"/>
          <w:rtl/>
        </w:rPr>
        <w:t xml:space="preserve"> מטרות הקורס ותוצרי למידה</w:t>
      </w:r>
    </w:p>
    <w:p w:rsidR="00CE014C" w:rsidRPr="00DE23FE" w:rsidRDefault="00AC2F13" w:rsidP="001E3648">
      <w:pPr>
        <w:jc w:val="both"/>
        <w:rPr>
          <w:rFonts w:asciiTheme="minorBidi" w:hAnsiTheme="minorBidi" w:cstheme="minorBidi"/>
          <w:b w:val="0"/>
          <w:bCs w:val="0"/>
          <w:sz w:val="24"/>
          <w:szCs w:val="24"/>
          <w:rtl/>
        </w:rPr>
      </w:pPr>
      <w:r>
        <w:rPr>
          <w:rFonts w:asciiTheme="minorBidi" w:hAnsiTheme="minorBidi" w:cstheme="minorBidi" w:hint="cs"/>
          <w:b w:val="0"/>
          <w:bCs w:val="0"/>
          <w:sz w:val="24"/>
          <w:szCs w:val="24"/>
          <w:rtl/>
        </w:rPr>
        <w:t xml:space="preserve">  </w:t>
      </w:r>
      <w:bookmarkStart w:id="0" w:name="_GoBack"/>
      <w:bookmarkEnd w:id="0"/>
    </w:p>
    <w:p w:rsidR="00B67673" w:rsidRPr="00DE23FE" w:rsidRDefault="00CE014C" w:rsidP="001E3648">
      <w:pPr>
        <w:jc w:val="both"/>
        <w:rPr>
          <w:rFonts w:asciiTheme="minorBidi" w:hAnsiTheme="minorBidi" w:cstheme="minorBidi"/>
          <w:b w:val="0"/>
          <w:bCs w:val="0"/>
          <w:sz w:val="24"/>
          <w:szCs w:val="24"/>
          <w:rtl/>
        </w:rPr>
      </w:pPr>
      <w:r w:rsidRPr="00DE23FE">
        <w:rPr>
          <w:rFonts w:asciiTheme="minorBidi" w:hAnsiTheme="minorBidi" w:cstheme="minorBidi"/>
          <w:b w:val="0"/>
          <w:bCs w:val="0"/>
          <w:color w:val="5B9BD5" w:themeColor="accent1"/>
          <w:sz w:val="24"/>
          <w:szCs w:val="24"/>
          <w:u w:val="single"/>
          <w:rtl/>
        </w:rPr>
        <w:t>מטר</w:t>
      </w:r>
      <w:r w:rsidR="00452DED" w:rsidRPr="00DE23FE">
        <w:rPr>
          <w:rFonts w:asciiTheme="minorBidi" w:hAnsiTheme="minorBidi" w:cstheme="minorBidi"/>
          <w:b w:val="0"/>
          <w:bCs w:val="0"/>
          <w:color w:val="5B9BD5" w:themeColor="accent1"/>
          <w:sz w:val="24"/>
          <w:szCs w:val="24"/>
          <w:u w:val="single"/>
          <w:rtl/>
        </w:rPr>
        <w:t>ת הקורס</w:t>
      </w:r>
      <w:r w:rsidR="00452DED" w:rsidRPr="00DE23FE">
        <w:rPr>
          <w:rFonts w:asciiTheme="minorBidi" w:hAnsiTheme="minorBidi" w:cstheme="minorBidi"/>
          <w:sz w:val="24"/>
          <w:szCs w:val="24"/>
          <w:rtl/>
        </w:rPr>
        <w:t xml:space="preserve"> </w:t>
      </w:r>
      <w:r w:rsidR="00452DED" w:rsidRPr="00DE23FE">
        <w:rPr>
          <w:rFonts w:asciiTheme="minorBidi" w:hAnsiTheme="minorBidi" w:cstheme="minorBidi"/>
          <w:b w:val="0"/>
          <w:bCs w:val="0"/>
          <w:sz w:val="24"/>
          <w:szCs w:val="24"/>
          <w:rtl/>
        </w:rPr>
        <w:t>(מטרות על / מטרות ספציפיות):</w:t>
      </w:r>
      <w:r w:rsidR="003446A7" w:rsidRPr="00DE23FE">
        <w:rPr>
          <w:rFonts w:asciiTheme="minorBidi" w:hAnsiTheme="minorBidi" w:cstheme="minorBidi"/>
          <w:b w:val="0"/>
          <w:bCs w:val="0"/>
          <w:sz w:val="24"/>
          <w:szCs w:val="24"/>
          <w:rtl/>
        </w:rPr>
        <w:t xml:space="preserve"> </w:t>
      </w:r>
      <w:r w:rsidR="00D0181D" w:rsidRPr="00DE23FE">
        <w:rPr>
          <w:rFonts w:asciiTheme="minorBidi" w:hAnsiTheme="minorBidi" w:cstheme="minorBidi"/>
          <w:b w:val="0"/>
          <w:bCs w:val="0"/>
          <w:sz w:val="24"/>
          <w:szCs w:val="24"/>
          <w:rtl/>
        </w:rPr>
        <w:t xml:space="preserve">מטרת הקורס היא לתת מבוא כללי לתלמוד הירושלמי. במסגרת הקורס יידונו </w:t>
      </w:r>
      <w:r w:rsidR="006F2E4D" w:rsidRPr="00DE23FE">
        <w:rPr>
          <w:rFonts w:asciiTheme="minorBidi" w:hAnsiTheme="minorBidi" w:cstheme="minorBidi"/>
          <w:b w:val="0"/>
          <w:bCs w:val="0"/>
          <w:sz w:val="24"/>
          <w:szCs w:val="24"/>
          <w:rtl/>
        </w:rPr>
        <w:t>שאלות</w:t>
      </w:r>
      <w:r w:rsidR="00D0181D" w:rsidRPr="00DE23FE">
        <w:rPr>
          <w:rFonts w:asciiTheme="minorBidi" w:hAnsiTheme="minorBidi" w:cstheme="minorBidi"/>
          <w:b w:val="0"/>
          <w:bCs w:val="0"/>
          <w:sz w:val="24"/>
          <w:szCs w:val="24"/>
          <w:rtl/>
        </w:rPr>
        <w:t xml:space="preserve"> היסוד הנוגעות לתלמוד הירושלמי –</w:t>
      </w:r>
      <w:r w:rsidR="001E3648" w:rsidRPr="00DE23FE">
        <w:rPr>
          <w:rFonts w:asciiTheme="minorBidi" w:hAnsiTheme="minorBidi" w:cstheme="minorBidi"/>
          <w:b w:val="0"/>
          <w:bCs w:val="0"/>
          <w:sz w:val="24"/>
          <w:szCs w:val="24"/>
          <w:rtl/>
        </w:rPr>
        <w:t xml:space="preserve"> </w:t>
      </w:r>
      <w:r w:rsidR="00D0181D" w:rsidRPr="00DE23FE">
        <w:rPr>
          <w:rFonts w:asciiTheme="minorBidi" w:hAnsiTheme="minorBidi" w:cstheme="minorBidi"/>
          <w:b w:val="0"/>
          <w:bCs w:val="0"/>
          <w:sz w:val="24"/>
          <w:szCs w:val="24"/>
          <w:rtl/>
        </w:rPr>
        <w:t xml:space="preserve">בירור התהוותו ועריכתו, יחסו למקורותיו ומקבילותיו, ודרך הלימוד המשתקפת בו, </w:t>
      </w:r>
      <w:r w:rsidR="001E3648" w:rsidRPr="00DE23FE">
        <w:rPr>
          <w:rFonts w:asciiTheme="minorBidi" w:hAnsiTheme="minorBidi" w:cstheme="minorBidi"/>
          <w:b w:val="0"/>
          <w:bCs w:val="0"/>
          <w:sz w:val="24"/>
          <w:szCs w:val="24"/>
          <w:rtl/>
        </w:rPr>
        <w:t xml:space="preserve">תולדות לימודו </w:t>
      </w:r>
      <w:r w:rsidR="00D0181D" w:rsidRPr="00DE23FE">
        <w:rPr>
          <w:rFonts w:asciiTheme="minorBidi" w:hAnsiTheme="minorBidi" w:cstheme="minorBidi"/>
          <w:b w:val="0"/>
          <w:bCs w:val="0"/>
          <w:sz w:val="24"/>
          <w:szCs w:val="24"/>
          <w:rtl/>
        </w:rPr>
        <w:t>במשך הדורות, ו</w:t>
      </w:r>
      <w:r w:rsidR="001E3648" w:rsidRPr="00DE23FE">
        <w:rPr>
          <w:rFonts w:asciiTheme="minorBidi" w:hAnsiTheme="minorBidi" w:cstheme="minorBidi"/>
          <w:b w:val="0"/>
          <w:bCs w:val="0"/>
          <w:sz w:val="24"/>
          <w:szCs w:val="24"/>
          <w:rtl/>
        </w:rPr>
        <w:t>דרך הטיפול ב</w:t>
      </w:r>
      <w:r w:rsidR="00D0181D" w:rsidRPr="00DE23FE">
        <w:rPr>
          <w:rFonts w:asciiTheme="minorBidi" w:hAnsiTheme="minorBidi" w:cstheme="minorBidi"/>
          <w:b w:val="0"/>
          <w:bCs w:val="0"/>
          <w:sz w:val="24"/>
          <w:szCs w:val="24"/>
          <w:rtl/>
        </w:rPr>
        <w:t>בעיותיו הטקסואליות והפרשניות</w:t>
      </w:r>
      <w:r w:rsidR="001E3648" w:rsidRPr="00DE23FE">
        <w:rPr>
          <w:rFonts w:asciiTheme="minorBidi" w:hAnsiTheme="minorBidi" w:cstheme="minorBidi"/>
          <w:b w:val="0"/>
          <w:bCs w:val="0"/>
          <w:sz w:val="24"/>
          <w:szCs w:val="24"/>
          <w:rtl/>
        </w:rPr>
        <w:t>, וכל זאת מתוך הכרת כלי העזר המרכזיים המשמשים לחקר הירושלמי, הנמדת נוסחו ופרשנותו</w:t>
      </w:r>
      <w:r w:rsidR="00D0181D" w:rsidRPr="00DE23FE">
        <w:rPr>
          <w:rFonts w:asciiTheme="minorBidi" w:hAnsiTheme="minorBidi" w:cstheme="minorBidi"/>
          <w:b w:val="0"/>
          <w:bCs w:val="0"/>
          <w:sz w:val="24"/>
          <w:szCs w:val="24"/>
          <w:rtl/>
        </w:rPr>
        <w:t xml:space="preserve">. כל יחידת לימוד תכלול חומרי רקע כלליים על התופעות שיידונו, </w:t>
      </w:r>
      <w:r w:rsidR="001E3648" w:rsidRPr="00DE23FE">
        <w:rPr>
          <w:rFonts w:asciiTheme="minorBidi" w:hAnsiTheme="minorBidi" w:cstheme="minorBidi"/>
          <w:b w:val="0"/>
          <w:bCs w:val="0"/>
          <w:sz w:val="24"/>
          <w:szCs w:val="24"/>
          <w:rtl/>
        </w:rPr>
        <w:t xml:space="preserve">ובמידת האפשר, </w:t>
      </w:r>
      <w:r w:rsidR="00D0181D" w:rsidRPr="00DE23FE">
        <w:rPr>
          <w:rFonts w:asciiTheme="minorBidi" w:hAnsiTheme="minorBidi" w:cstheme="minorBidi"/>
          <w:b w:val="0"/>
          <w:bCs w:val="0"/>
          <w:sz w:val="24"/>
          <w:szCs w:val="24"/>
          <w:rtl/>
        </w:rPr>
        <w:t xml:space="preserve">טקסטים ללימוד הממחישים את התופעות שנידונו בחומרי הרקע. </w:t>
      </w:r>
    </w:p>
    <w:p w:rsidR="001E3648" w:rsidRPr="00DE23FE" w:rsidRDefault="001E3648" w:rsidP="001E3648">
      <w:pPr>
        <w:jc w:val="both"/>
        <w:rPr>
          <w:rFonts w:asciiTheme="minorBidi" w:hAnsiTheme="minorBidi" w:cstheme="minorBidi"/>
          <w:b w:val="0"/>
          <w:bCs w:val="0"/>
          <w:sz w:val="24"/>
          <w:szCs w:val="24"/>
          <w:rtl/>
        </w:rPr>
      </w:pPr>
    </w:p>
    <w:p w:rsidR="001E3648" w:rsidRPr="00DE23FE" w:rsidRDefault="001E3648" w:rsidP="003F7CD1">
      <w:pPr>
        <w:jc w:val="both"/>
        <w:rPr>
          <w:rFonts w:asciiTheme="minorBidi" w:hAnsiTheme="minorBidi" w:cstheme="minorBidi"/>
          <w:b w:val="0"/>
          <w:bCs w:val="0"/>
          <w:sz w:val="24"/>
          <w:szCs w:val="24"/>
          <w:u w:val="single"/>
          <w:rtl/>
        </w:rPr>
      </w:pPr>
      <w:r w:rsidRPr="00DE23FE">
        <w:rPr>
          <w:rFonts w:asciiTheme="minorBidi" w:hAnsiTheme="minorBidi" w:cstheme="minorBidi"/>
          <w:b w:val="0"/>
          <w:bCs w:val="0"/>
          <w:color w:val="5B9BD5" w:themeColor="accent1"/>
          <w:sz w:val="24"/>
          <w:szCs w:val="24"/>
          <w:u w:val="single"/>
          <w:rtl/>
        </w:rPr>
        <w:t>תוצרי למידה</w:t>
      </w:r>
      <w:r w:rsidRPr="00DE23FE">
        <w:rPr>
          <w:rFonts w:asciiTheme="minorBidi" w:hAnsiTheme="minorBidi" w:cstheme="minorBidi"/>
          <w:b w:val="0"/>
          <w:bCs w:val="0"/>
          <w:color w:val="5B9BD5" w:themeColor="accent1"/>
          <w:rtl/>
        </w:rPr>
        <w:t>:</w:t>
      </w:r>
      <w:r w:rsidRPr="00DE23FE">
        <w:rPr>
          <w:rFonts w:asciiTheme="minorBidi" w:hAnsiTheme="minorBidi" w:cstheme="minorBidi"/>
          <w:b w:val="0"/>
          <w:bCs w:val="0"/>
          <w:rtl/>
        </w:rPr>
        <w:t xml:space="preserve"> </w:t>
      </w:r>
      <w:r w:rsidRPr="00DE23FE">
        <w:rPr>
          <w:rFonts w:asciiTheme="minorBidi" w:hAnsiTheme="minorBidi" w:cstheme="minorBidi"/>
          <w:b w:val="0"/>
          <w:bCs w:val="0"/>
          <w:sz w:val="24"/>
          <w:szCs w:val="24"/>
          <w:rtl/>
        </w:rPr>
        <w:t>הכרת עריכת הירושלמי ויחסו למקורותיו ומקבילותיו; הכרת עדויות הנוסח המרכזיות של התלמוד, ישירות ועקיפות, והדרך להשתמש בהן להעמדת נוסח מדויק של הירושלמי; הכרת פרשני הירושלמי ומהדורותיו העיקריים במשך הדורות וערכם מבחינה טקסטואלית ופרשניות;</w:t>
      </w:r>
      <w:r w:rsidR="003F7CD1" w:rsidRPr="00DE23FE">
        <w:rPr>
          <w:rFonts w:asciiTheme="minorBidi" w:hAnsiTheme="minorBidi" w:cstheme="minorBidi"/>
          <w:b w:val="0"/>
          <w:bCs w:val="0"/>
          <w:sz w:val="24"/>
          <w:szCs w:val="24"/>
          <w:rtl/>
        </w:rPr>
        <w:t xml:space="preserve"> הכרת היקף הירושלמי וחלקיו השונים; הכרת ספרות העזר העיקרית לחקר הירושלמי.</w:t>
      </w:r>
    </w:p>
    <w:p w:rsidR="00452DED" w:rsidRPr="00DE23FE" w:rsidRDefault="00452DED" w:rsidP="00B67673">
      <w:pPr>
        <w:ind w:left="26"/>
        <w:jc w:val="both"/>
        <w:rPr>
          <w:rFonts w:asciiTheme="minorBidi" w:hAnsiTheme="minorBidi" w:cstheme="minorBidi"/>
          <w:b w:val="0"/>
          <w:bCs w:val="0"/>
          <w:color w:val="5B9BD5" w:themeColor="accent1"/>
          <w:sz w:val="24"/>
          <w:szCs w:val="24"/>
          <w:rtl/>
        </w:rPr>
      </w:pPr>
    </w:p>
    <w:p w:rsidR="00CE014C" w:rsidRPr="00DE23FE" w:rsidRDefault="00452DED" w:rsidP="00CE014C">
      <w:pPr>
        <w:ind w:left="26"/>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ב. תוכן הקורס </w:t>
      </w:r>
    </w:p>
    <w:p w:rsidR="00CE014C" w:rsidRPr="00DE23FE" w:rsidRDefault="00CE014C" w:rsidP="003F7CD1">
      <w:pPr>
        <w:ind w:left="26"/>
        <w:jc w:val="both"/>
        <w:rPr>
          <w:rFonts w:asciiTheme="minorBidi" w:hAnsiTheme="minorBidi" w:cstheme="minorBidi"/>
          <w:color w:val="5B9BD5" w:themeColor="accent1"/>
          <w:sz w:val="24"/>
          <w:szCs w:val="24"/>
          <w:rtl/>
        </w:rPr>
      </w:pPr>
    </w:p>
    <w:p w:rsidR="003F7CD1" w:rsidRPr="00DE23FE" w:rsidRDefault="00452DED" w:rsidP="00CE014C">
      <w:pPr>
        <w:ind w:left="26"/>
        <w:jc w:val="both"/>
        <w:rPr>
          <w:rFonts w:asciiTheme="minorBidi" w:hAnsiTheme="minorBidi" w:cstheme="minorBidi"/>
          <w:b w:val="0"/>
          <w:bCs w:val="0"/>
          <w:sz w:val="24"/>
          <w:szCs w:val="24"/>
          <w:rtl/>
        </w:rPr>
      </w:pPr>
      <w:r w:rsidRPr="00DE23FE">
        <w:rPr>
          <w:rFonts w:asciiTheme="minorBidi" w:hAnsiTheme="minorBidi" w:cstheme="minorBidi"/>
          <w:b w:val="0"/>
          <w:bCs w:val="0"/>
          <w:color w:val="5B9BD5" w:themeColor="accent1"/>
          <w:sz w:val="24"/>
          <w:szCs w:val="24"/>
          <w:u w:val="single"/>
          <w:rtl/>
        </w:rPr>
        <w:t>רציונל, נושאים</w:t>
      </w:r>
      <w:r w:rsidR="00CE014C" w:rsidRPr="00DE23FE">
        <w:rPr>
          <w:rFonts w:asciiTheme="minorBidi" w:hAnsiTheme="minorBidi" w:cstheme="minorBidi"/>
          <w:color w:val="5B9BD5" w:themeColor="accent1"/>
          <w:sz w:val="24"/>
          <w:szCs w:val="24"/>
          <w:rtl/>
        </w:rPr>
        <w:t>:</w:t>
      </w:r>
      <w:r w:rsidR="003446A7" w:rsidRPr="00DE23FE">
        <w:rPr>
          <w:rFonts w:asciiTheme="minorBidi" w:hAnsiTheme="minorBidi" w:cstheme="minorBidi"/>
          <w:sz w:val="24"/>
          <w:szCs w:val="24"/>
          <w:rtl/>
        </w:rPr>
        <w:t xml:space="preserve"> </w:t>
      </w:r>
      <w:r w:rsidR="00D775DF" w:rsidRPr="00DE23FE">
        <w:rPr>
          <w:rFonts w:asciiTheme="minorBidi" w:hAnsiTheme="minorBidi" w:cstheme="minorBidi"/>
          <w:b w:val="0"/>
          <w:bCs w:val="0"/>
          <w:sz w:val="24"/>
          <w:szCs w:val="24"/>
          <w:rtl/>
        </w:rPr>
        <w:t xml:space="preserve">הקורס מורכב </w:t>
      </w:r>
      <w:r w:rsidR="003F7CD1" w:rsidRPr="00DE23FE">
        <w:rPr>
          <w:rFonts w:asciiTheme="minorBidi" w:hAnsiTheme="minorBidi" w:cstheme="minorBidi"/>
          <w:b w:val="0"/>
          <w:bCs w:val="0"/>
          <w:sz w:val="24"/>
          <w:szCs w:val="24"/>
          <w:rtl/>
        </w:rPr>
        <w:t>מלימוד יחידות מקוונות העוסקות בשאלות המרכזיות הנוגעות לחקר הירושלמי, העמדת נוסחו ופרשנותו. יחידות הקורס מספקות היכרות כללית עם הירושלמי, וכן קביעת הדרכים להתמודדות עם הקשיים הטקסטואליים והפרשניים האופייניים לתלמוד זה. במסגרת יחידות הקורס יתוודעו התלמידים לעמדותיהם של גדולי החוקרים בנוגע לשאלות היסוד הקשורות לחקר הירושלמי.</w:t>
      </w:r>
    </w:p>
    <w:p w:rsidR="003F7CD1" w:rsidRPr="00DE23FE" w:rsidRDefault="003F7CD1" w:rsidP="003F7CD1">
      <w:pPr>
        <w:ind w:left="26"/>
        <w:jc w:val="both"/>
        <w:rPr>
          <w:rFonts w:asciiTheme="minorBidi" w:hAnsiTheme="minorBidi" w:cstheme="minorBidi"/>
          <w:b w:val="0"/>
          <w:bCs w:val="0"/>
          <w:sz w:val="24"/>
          <w:szCs w:val="24"/>
          <w:rtl/>
        </w:rPr>
      </w:pPr>
    </w:p>
    <w:p w:rsidR="00452DED" w:rsidRPr="00DE23FE" w:rsidRDefault="00452DED" w:rsidP="00452DED">
      <w:pPr>
        <w:ind w:left="26"/>
        <w:rPr>
          <w:rFonts w:asciiTheme="minorBidi" w:hAnsiTheme="minorBidi" w:cstheme="minorBidi"/>
          <w:sz w:val="24"/>
          <w:szCs w:val="24"/>
        </w:rPr>
      </w:pPr>
    </w:p>
    <w:p w:rsidR="00452DED" w:rsidRPr="00DE23FE" w:rsidRDefault="00452DED" w:rsidP="00CE014C">
      <w:pPr>
        <w:ind w:left="26"/>
        <w:rPr>
          <w:rFonts w:asciiTheme="minorBidi" w:hAnsiTheme="minorBidi" w:cstheme="minorBidi"/>
          <w:color w:val="5B9BD5" w:themeColor="accent1"/>
          <w:sz w:val="24"/>
          <w:szCs w:val="24"/>
          <w:rtl/>
        </w:rPr>
      </w:pPr>
      <w:r w:rsidRPr="00DE23FE">
        <w:rPr>
          <w:rFonts w:asciiTheme="minorBidi" w:hAnsiTheme="minorBidi" w:cstheme="minorBidi"/>
          <w:b w:val="0"/>
          <w:bCs w:val="0"/>
          <w:color w:val="5B9BD5" w:themeColor="accent1"/>
          <w:sz w:val="24"/>
          <w:szCs w:val="24"/>
          <w:u w:val="single"/>
          <w:rtl/>
        </w:rPr>
        <w:t>מהלך השיעורים</w:t>
      </w:r>
      <w:r w:rsidRPr="00DE23FE">
        <w:rPr>
          <w:rFonts w:asciiTheme="minorBidi" w:hAnsiTheme="minorBidi" w:cstheme="minorBidi"/>
          <w:b w:val="0"/>
          <w:bCs w:val="0"/>
          <w:color w:val="5B9BD5" w:themeColor="accent1"/>
          <w:sz w:val="24"/>
          <w:szCs w:val="24"/>
          <w:rtl/>
        </w:rPr>
        <w:t>:</w:t>
      </w:r>
      <w:r w:rsidRPr="00DE23FE">
        <w:rPr>
          <w:rFonts w:asciiTheme="minorBidi" w:hAnsiTheme="minorBidi" w:cstheme="minorBidi"/>
          <w:color w:val="5B9BD5" w:themeColor="accent1"/>
          <w:sz w:val="24"/>
          <w:szCs w:val="24"/>
          <w:rtl/>
        </w:rPr>
        <w:t xml:space="preserve"> </w:t>
      </w:r>
    </w:p>
    <w:p w:rsidR="00452DED" w:rsidRPr="00DE23FE" w:rsidRDefault="00D775DF" w:rsidP="005B426D">
      <w:pPr>
        <w:ind w:left="26"/>
        <w:rPr>
          <w:rFonts w:asciiTheme="minorBidi" w:hAnsiTheme="minorBidi" w:cstheme="minorBidi"/>
          <w:b w:val="0"/>
          <w:bCs w:val="0"/>
          <w:sz w:val="24"/>
          <w:szCs w:val="24"/>
        </w:rPr>
      </w:pPr>
      <w:r w:rsidRPr="00DE23FE">
        <w:rPr>
          <w:rFonts w:asciiTheme="minorBidi" w:hAnsiTheme="minorBidi" w:cstheme="minorBidi"/>
          <w:b w:val="0"/>
          <w:bCs w:val="0"/>
          <w:sz w:val="24"/>
          <w:szCs w:val="24"/>
          <w:rtl/>
        </w:rPr>
        <w:t xml:space="preserve">הקורס כולל </w:t>
      </w:r>
      <w:r w:rsidR="00336423" w:rsidRPr="00DE23FE">
        <w:rPr>
          <w:rFonts w:asciiTheme="minorBidi" w:hAnsiTheme="minorBidi" w:cstheme="minorBidi"/>
          <w:b w:val="0"/>
          <w:bCs w:val="0"/>
          <w:sz w:val="24"/>
          <w:szCs w:val="24"/>
          <w:rtl/>
        </w:rPr>
        <w:t>עשרים ושש י</w:t>
      </w:r>
      <w:r w:rsidRPr="00DE23FE">
        <w:rPr>
          <w:rFonts w:asciiTheme="minorBidi" w:hAnsiTheme="minorBidi" w:cstheme="minorBidi"/>
          <w:b w:val="0"/>
          <w:bCs w:val="0"/>
          <w:sz w:val="24"/>
          <w:szCs w:val="24"/>
          <w:rtl/>
        </w:rPr>
        <w:t xml:space="preserve">חידות לימוד המורכבות מחומרי לימוד ומטלות המבוססות על </w:t>
      </w:r>
      <w:r w:rsidR="003F7CD1" w:rsidRPr="00DE23FE">
        <w:rPr>
          <w:rFonts w:asciiTheme="minorBidi" w:hAnsiTheme="minorBidi" w:cstheme="minorBidi"/>
          <w:b w:val="0"/>
          <w:bCs w:val="0"/>
          <w:sz w:val="24"/>
          <w:szCs w:val="24"/>
          <w:rtl/>
        </w:rPr>
        <w:t xml:space="preserve">לימוד </w:t>
      </w:r>
      <w:r w:rsidRPr="00DE23FE">
        <w:rPr>
          <w:rFonts w:asciiTheme="minorBidi" w:hAnsiTheme="minorBidi" w:cstheme="minorBidi"/>
          <w:b w:val="0"/>
          <w:bCs w:val="0"/>
          <w:sz w:val="24"/>
          <w:szCs w:val="24"/>
          <w:rtl/>
        </w:rPr>
        <w:t xml:space="preserve">חומרים אלו. </w:t>
      </w:r>
      <w:r w:rsidR="003F7CD1" w:rsidRPr="00DE23FE">
        <w:rPr>
          <w:rFonts w:asciiTheme="minorBidi" w:hAnsiTheme="minorBidi" w:cstheme="minorBidi"/>
          <w:b w:val="0"/>
          <w:bCs w:val="0"/>
          <w:sz w:val="24"/>
          <w:szCs w:val="24"/>
          <w:rtl/>
        </w:rPr>
        <w:t xml:space="preserve">המטלות – מבחנים אמריקאיים מקוונים – נועדו לעזור לסטודנטים בסיכום החומר והבנתו והדגשת הנקודות העיקריות שבו. כמו כן הם </w:t>
      </w:r>
      <w:r w:rsidR="005B426D" w:rsidRPr="00DE23FE">
        <w:rPr>
          <w:rFonts w:asciiTheme="minorBidi" w:hAnsiTheme="minorBidi" w:cstheme="minorBidi"/>
          <w:b w:val="0"/>
          <w:bCs w:val="0"/>
          <w:sz w:val="24"/>
          <w:szCs w:val="24"/>
          <w:rtl/>
        </w:rPr>
        <w:t xml:space="preserve">מאפשרים הן </w:t>
      </w:r>
      <w:r w:rsidR="003F7CD1" w:rsidRPr="00DE23FE">
        <w:rPr>
          <w:rFonts w:asciiTheme="minorBidi" w:hAnsiTheme="minorBidi" w:cstheme="minorBidi"/>
          <w:b w:val="0"/>
          <w:bCs w:val="0"/>
          <w:sz w:val="24"/>
          <w:szCs w:val="24"/>
          <w:rtl/>
        </w:rPr>
        <w:t xml:space="preserve">לסטודנטים </w:t>
      </w:r>
      <w:r w:rsidR="005B426D" w:rsidRPr="00DE23FE">
        <w:rPr>
          <w:rFonts w:asciiTheme="minorBidi" w:hAnsiTheme="minorBidi" w:cstheme="minorBidi"/>
          <w:b w:val="0"/>
          <w:bCs w:val="0"/>
          <w:sz w:val="24"/>
          <w:szCs w:val="24"/>
          <w:rtl/>
        </w:rPr>
        <w:t xml:space="preserve">והן למרצה לבדוק </w:t>
      </w:r>
      <w:r w:rsidR="003F7CD1" w:rsidRPr="00DE23FE">
        <w:rPr>
          <w:rFonts w:asciiTheme="minorBidi" w:hAnsiTheme="minorBidi" w:cstheme="minorBidi"/>
          <w:b w:val="0"/>
          <w:bCs w:val="0"/>
          <w:sz w:val="24"/>
          <w:szCs w:val="24"/>
          <w:rtl/>
        </w:rPr>
        <w:t xml:space="preserve">עד כמה אכן נקלט והובן החומר שביחידות </w:t>
      </w:r>
      <w:r w:rsidR="005B426D" w:rsidRPr="00DE23FE">
        <w:rPr>
          <w:rFonts w:asciiTheme="minorBidi" w:hAnsiTheme="minorBidi" w:cstheme="minorBidi"/>
          <w:b w:val="0"/>
          <w:bCs w:val="0"/>
          <w:sz w:val="24"/>
          <w:szCs w:val="24"/>
          <w:rtl/>
        </w:rPr>
        <w:t>של הקורס</w:t>
      </w:r>
      <w:r w:rsidR="003F7CD1" w:rsidRPr="00DE23FE">
        <w:rPr>
          <w:rFonts w:asciiTheme="minorBidi" w:hAnsiTheme="minorBidi" w:cstheme="minorBidi"/>
          <w:b w:val="0"/>
          <w:bCs w:val="0"/>
          <w:sz w:val="24"/>
          <w:szCs w:val="24"/>
          <w:rtl/>
        </w:rPr>
        <w:t xml:space="preserve">.   </w:t>
      </w:r>
    </w:p>
    <w:p w:rsidR="00D775DF" w:rsidRDefault="00D775DF" w:rsidP="00452DED">
      <w:pPr>
        <w:ind w:left="26"/>
        <w:rPr>
          <w:rFonts w:asciiTheme="minorBidi" w:hAnsiTheme="minorBidi" w:cstheme="minorBidi"/>
          <w:b w:val="0"/>
          <w:bCs w:val="0"/>
          <w:sz w:val="24"/>
          <w:szCs w:val="24"/>
          <w:rtl/>
        </w:rPr>
      </w:pPr>
    </w:p>
    <w:p w:rsidR="00DE23FE" w:rsidRDefault="00DE23FE" w:rsidP="00452DED">
      <w:pPr>
        <w:ind w:left="26"/>
        <w:rPr>
          <w:rFonts w:asciiTheme="minorBidi" w:hAnsiTheme="minorBidi" w:cstheme="minorBidi"/>
          <w:b w:val="0"/>
          <w:bCs w:val="0"/>
          <w:sz w:val="24"/>
          <w:szCs w:val="24"/>
          <w:rtl/>
        </w:rPr>
      </w:pPr>
    </w:p>
    <w:p w:rsidR="00337CAC" w:rsidRDefault="00337CAC" w:rsidP="00452DED">
      <w:pPr>
        <w:ind w:left="26"/>
        <w:rPr>
          <w:rFonts w:asciiTheme="minorBidi" w:hAnsiTheme="minorBidi" w:cstheme="minorBidi"/>
          <w:b w:val="0"/>
          <w:bCs w:val="0"/>
          <w:sz w:val="24"/>
          <w:szCs w:val="24"/>
          <w:rtl/>
        </w:rPr>
      </w:pPr>
    </w:p>
    <w:p w:rsidR="00DE23FE" w:rsidRPr="00DE23FE" w:rsidRDefault="00DE23FE" w:rsidP="00452DED">
      <w:pPr>
        <w:ind w:left="26"/>
        <w:rPr>
          <w:rFonts w:asciiTheme="minorBidi" w:hAnsiTheme="minorBidi" w:cstheme="minorBidi"/>
          <w:b w:val="0"/>
          <w:bCs w:val="0"/>
          <w:sz w:val="24"/>
          <w:szCs w:val="24"/>
          <w:rtl/>
        </w:rPr>
      </w:pPr>
    </w:p>
    <w:p w:rsidR="00452DED" w:rsidRPr="00DE23FE" w:rsidRDefault="00452DED" w:rsidP="00CE014C">
      <w:pPr>
        <w:ind w:left="26"/>
        <w:jc w:val="both"/>
        <w:rPr>
          <w:rFonts w:asciiTheme="minorBidi" w:hAnsiTheme="minorBidi" w:cstheme="minorBidi"/>
          <w:b w:val="0"/>
          <w:bCs w:val="0"/>
          <w:color w:val="5B9BD5" w:themeColor="accent1"/>
          <w:sz w:val="24"/>
          <w:szCs w:val="24"/>
          <w:rtl/>
        </w:rPr>
      </w:pPr>
      <w:r w:rsidRPr="00DE23FE">
        <w:rPr>
          <w:rFonts w:asciiTheme="minorBidi" w:hAnsiTheme="minorBidi" w:cstheme="minorBidi"/>
          <w:b w:val="0"/>
          <w:bCs w:val="0"/>
          <w:color w:val="5B9BD5" w:themeColor="accent1"/>
          <w:sz w:val="24"/>
          <w:szCs w:val="24"/>
          <w:u w:val="single"/>
          <w:rtl/>
        </w:rPr>
        <w:t>תכנית הוראה מפורטת לכל השיעורים</w:t>
      </w:r>
      <w:r w:rsidRPr="00DE23FE">
        <w:rPr>
          <w:rFonts w:asciiTheme="minorBidi" w:hAnsiTheme="minorBidi" w:cstheme="minorBidi"/>
          <w:b w:val="0"/>
          <w:bCs w:val="0"/>
          <w:color w:val="5B9BD5" w:themeColor="accent1"/>
          <w:sz w:val="24"/>
          <w:szCs w:val="24"/>
          <w:rtl/>
        </w:rPr>
        <w:t xml:space="preserve">: </w:t>
      </w:r>
    </w:p>
    <w:p w:rsidR="00CE014C" w:rsidRPr="00DE23FE" w:rsidRDefault="00CE014C" w:rsidP="00CE014C">
      <w:pPr>
        <w:ind w:left="26"/>
        <w:jc w:val="both"/>
        <w:rPr>
          <w:rFonts w:asciiTheme="minorBidi" w:hAnsiTheme="minorBidi" w:cstheme="minorBidi"/>
          <w:color w:val="5B9BD5" w:themeColor="accent1"/>
          <w:sz w:val="24"/>
          <w:szCs w:val="24"/>
          <w:rtl/>
        </w:rPr>
      </w:pPr>
    </w:p>
    <w:p w:rsidR="00D0181D" w:rsidRPr="00DE23FE" w:rsidRDefault="00D0181D" w:rsidP="00C61729">
      <w:pPr>
        <w:rPr>
          <w:rFonts w:asciiTheme="minorBidi" w:hAnsiTheme="minorBidi" w:cstheme="minorBidi"/>
          <w:b w:val="0"/>
          <w:bCs w:val="0"/>
          <w:szCs w:val="24"/>
        </w:rPr>
      </w:pPr>
      <w:r w:rsidRPr="00DE23FE">
        <w:rPr>
          <w:rFonts w:asciiTheme="minorBidi" w:hAnsiTheme="minorBidi" w:cstheme="minorBidi"/>
          <w:b w:val="0"/>
          <w:bCs w:val="0"/>
          <w:szCs w:val="24"/>
          <w:rtl/>
        </w:rPr>
        <w:t>יחיד</w:t>
      </w:r>
      <w:r w:rsidR="00B97CAF" w:rsidRPr="00DE23FE">
        <w:rPr>
          <w:rFonts w:asciiTheme="minorBidi" w:hAnsiTheme="minorBidi" w:cstheme="minorBidi"/>
          <w:b w:val="0"/>
          <w:bCs w:val="0"/>
          <w:szCs w:val="24"/>
          <w:rtl/>
        </w:rPr>
        <w:t xml:space="preserve">ה 1 – </w:t>
      </w:r>
      <w:r w:rsidRPr="00DE23FE">
        <w:rPr>
          <w:rFonts w:asciiTheme="minorBidi" w:hAnsiTheme="minorBidi" w:cstheme="minorBidi"/>
          <w:b w:val="0"/>
          <w:bCs w:val="0"/>
          <w:szCs w:val="24"/>
          <w:rtl/>
        </w:rPr>
        <w:t xml:space="preserve">רקע כללי </w:t>
      </w:r>
      <w:r w:rsidR="00724D8D" w:rsidRPr="00DE23FE">
        <w:rPr>
          <w:rFonts w:asciiTheme="minorBidi" w:hAnsiTheme="minorBidi" w:cstheme="minorBidi"/>
          <w:b w:val="0"/>
          <w:bCs w:val="0"/>
          <w:szCs w:val="24"/>
          <w:rtl/>
        </w:rPr>
        <w:t xml:space="preserve">א (שמות </w:t>
      </w:r>
      <w:r w:rsidR="00C61729" w:rsidRPr="00DE23FE">
        <w:rPr>
          <w:rFonts w:asciiTheme="minorBidi" w:hAnsiTheme="minorBidi" w:cstheme="minorBidi"/>
          <w:b w:val="0"/>
          <w:bCs w:val="0"/>
          <w:szCs w:val="24"/>
          <w:rtl/>
        </w:rPr>
        <w:t>הירושלמי</w:t>
      </w:r>
      <w:r w:rsidR="00724D8D" w:rsidRPr="00DE23FE">
        <w:rPr>
          <w:rFonts w:asciiTheme="minorBidi" w:hAnsiTheme="minorBidi" w:cstheme="minorBidi"/>
          <w:b w:val="0"/>
          <w:bCs w:val="0"/>
          <w:szCs w:val="24"/>
          <w:rtl/>
        </w:rPr>
        <w:t xml:space="preserve">, הישיבות בארץ ישראל בתקופת האמוראים, </w:t>
      </w:r>
      <w:r w:rsidR="00686FB5" w:rsidRPr="00DE23FE">
        <w:rPr>
          <w:rFonts w:asciiTheme="minorBidi" w:hAnsiTheme="minorBidi" w:cstheme="minorBidi"/>
          <w:b w:val="0"/>
          <w:bCs w:val="0"/>
          <w:szCs w:val="24"/>
          <w:rtl/>
        </w:rPr>
        <w:t xml:space="preserve">מקום חיבור הירושלמי, </w:t>
      </w:r>
      <w:r w:rsidR="00724D8D" w:rsidRPr="00DE23FE">
        <w:rPr>
          <w:rFonts w:asciiTheme="minorBidi" w:hAnsiTheme="minorBidi" w:cstheme="minorBidi"/>
          <w:b w:val="0"/>
          <w:bCs w:val="0"/>
          <w:szCs w:val="24"/>
          <w:rtl/>
        </w:rPr>
        <w:t xml:space="preserve">רקע היסטורי </w:t>
      </w:r>
      <w:r w:rsidR="00C61729" w:rsidRPr="00DE23FE">
        <w:rPr>
          <w:rFonts w:asciiTheme="minorBidi" w:hAnsiTheme="minorBidi" w:cstheme="minorBidi"/>
          <w:b w:val="0"/>
          <w:bCs w:val="0"/>
          <w:szCs w:val="24"/>
          <w:rtl/>
        </w:rPr>
        <w:t>בקשר</w:t>
      </w:r>
      <w:r w:rsidR="00CF354B" w:rsidRPr="00DE23FE">
        <w:rPr>
          <w:rFonts w:asciiTheme="minorBidi" w:hAnsiTheme="minorBidi" w:cstheme="minorBidi"/>
          <w:b w:val="0"/>
          <w:bCs w:val="0"/>
          <w:szCs w:val="24"/>
          <w:rtl/>
        </w:rPr>
        <w:t xml:space="preserve"> </w:t>
      </w:r>
      <w:r w:rsidR="00C61729" w:rsidRPr="00DE23FE">
        <w:rPr>
          <w:rFonts w:asciiTheme="minorBidi" w:hAnsiTheme="minorBidi" w:cstheme="minorBidi"/>
          <w:b w:val="0"/>
          <w:bCs w:val="0"/>
          <w:szCs w:val="24"/>
          <w:rtl/>
        </w:rPr>
        <w:t>ל</w:t>
      </w:r>
      <w:r w:rsidR="00CF354B" w:rsidRPr="00DE23FE">
        <w:rPr>
          <w:rFonts w:asciiTheme="minorBidi" w:hAnsiTheme="minorBidi" w:cstheme="minorBidi"/>
          <w:b w:val="0"/>
          <w:bCs w:val="0"/>
          <w:szCs w:val="24"/>
          <w:rtl/>
        </w:rPr>
        <w:t>תקופת אמוראי א"י</w:t>
      </w:r>
      <w:r w:rsidR="00686FB5" w:rsidRPr="00DE23FE">
        <w:rPr>
          <w:rFonts w:asciiTheme="minorBidi" w:hAnsiTheme="minorBidi" w:cstheme="minorBidi"/>
          <w:b w:val="0"/>
          <w:bCs w:val="0"/>
          <w:szCs w:val="24"/>
          <w:rtl/>
        </w:rPr>
        <w:t>, היקף הירושלמי</w:t>
      </w:r>
      <w:r w:rsidR="00724D8D" w:rsidRPr="00DE23FE">
        <w:rPr>
          <w:rFonts w:asciiTheme="minorBidi" w:hAnsiTheme="minorBidi" w:cstheme="minorBidi"/>
          <w:b w:val="0"/>
          <w:bCs w:val="0"/>
          <w:szCs w:val="24"/>
          <w:rtl/>
        </w:rPr>
        <w:t xml:space="preserve">) </w:t>
      </w:r>
    </w:p>
    <w:p w:rsidR="00D0181D" w:rsidRPr="00DE23FE" w:rsidRDefault="00D0181D" w:rsidP="00686FB5">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2 – רקע </w:t>
      </w:r>
      <w:r w:rsidR="00C61729" w:rsidRPr="00DE23FE">
        <w:rPr>
          <w:rFonts w:asciiTheme="minorBidi" w:hAnsiTheme="minorBidi" w:cstheme="minorBidi"/>
          <w:b w:val="0"/>
          <w:bCs w:val="0"/>
          <w:szCs w:val="24"/>
          <w:rtl/>
        </w:rPr>
        <w:t xml:space="preserve">כללי </w:t>
      </w:r>
      <w:r w:rsidR="00724D8D" w:rsidRPr="00DE23FE">
        <w:rPr>
          <w:rFonts w:asciiTheme="minorBidi" w:hAnsiTheme="minorBidi" w:cstheme="minorBidi"/>
          <w:b w:val="0"/>
          <w:bCs w:val="0"/>
          <w:szCs w:val="24"/>
          <w:rtl/>
        </w:rPr>
        <w:t xml:space="preserve">ב </w:t>
      </w:r>
      <w:r w:rsidR="00CF354B" w:rsidRPr="00DE23FE">
        <w:rPr>
          <w:rFonts w:asciiTheme="minorBidi" w:hAnsiTheme="minorBidi" w:cstheme="minorBidi"/>
          <w:b w:val="0"/>
          <w:bCs w:val="0"/>
          <w:szCs w:val="24"/>
          <w:rtl/>
        </w:rPr>
        <w:t>(לשון הירושלמי ומונחיו, כלי עזר)</w:t>
      </w:r>
    </w:p>
    <w:p w:rsidR="00D0181D" w:rsidRPr="00DE23FE" w:rsidRDefault="00D0181D" w:rsidP="00AF3C49">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3 – </w:t>
      </w:r>
      <w:r w:rsidR="00CF354B" w:rsidRPr="00DE23FE">
        <w:rPr>
          <w:rFonts w:asciiTheme="minorBidi" w:hAnsiTheme="minorBidi" w:cstheme="minorBidi"/>
          <w:b w:val="0"/>
          <w:bCs w:val="0"/>
          <w:szCs w:val="24"/>
          <w:rtl/>
        </w:rPr>
        <w:t xml:space="preserve">התהוות </w:t>
      </w:r>
      <w:r w:rsidRPr="00DE23FE">
        <w:rPr>
          <w:rFonts w:asciiTheme="minorBidi" w:hAnsiTheme="minorBidi" w:cstheme="minorBidi"/>
          <w:b w:val="0"/>
          <w:bCs w:val="0"/>
          <w:szCs w:val="24"/>
          <w:rtl/>
        </w:rPr>
        <w:t xml:space="preserve">הירושלמי </w:t>
      </w:r>
      <w:r w:rsidR="00CF354B" w:rsidRPr="00DE23FE">
        <w:rPr>
          <w:rFonts w:asciiTheme="minorBidi" w:hAnsiTheme="minorBidi" w:cstheme="minorBidi"/>
          <w:b w:val="0"/>
          <w:bCs w:val="0"/>
          <w:szCs w:val="24"/>
          <w:rtl/>
        </w:rPr>
        <w:t xml:space="preserve">ועריכתו א (חכמי הירושלמי העיקריים, </w:t>
      </w:r>
      <w:r w:rsidR="00734723" w:rsidRPr="00DE23FE">
        <w:rPr>
          <w:rFonts w:asciiTheme="minorBidi" w:hAnsiTheme="minorBidi" w:cstheme="minorBidi"/>
          <w:b w:val="0"/>
          <w:bCs w:val="0"/>
          <w:szCs w:val="24"/>
          <w:rtl/>
        </w:rPr>
        <w:t xml:space="preserve">דורות החכמים, </w:t>
      </w:r>
      <w:r w:rsidR="00CF354B" w:rsidRPr="00DE23FE">
        <w:rPr>
          <w:rFonts w:asciiTheme="minorBidi" w:hAnsiTheme="minorBidi" w:cstheme="minorBidi"/>
          <w:b w:val="0"/>
          <w:bCs w:val="0"/>
          <w:szCs w:val="24"/>
          <w:rtl/>
        </w:rPr>
        <w:t>זמן החתימה)</w:t>
      </w:r>
      <w:r w:rsidRPr="00DE23FE">
        <w:rPr>
          <w:rFonts w:asciiTheme="minorBidi" w:hAnsiTheme="minorBidi" w:cstheme="minorBidi"/>
          <w:b w:val="0"/>
          <w:bCs w:val="0"/>
          <w:szCs w:val="24"/>
          <w:rtl/>
        </w:rPr>
        <w:t xml:space="preserve"> </w:t>
      </w:r>
    </w:p>
    <w:p w:rsidR="00D0181D" w:rsidRPr="00DE23FE" w:rsidRDefault="00D0181D" w:rsidP="00734723">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4 – </w:t>
      </w:r>
      <w:r w:rsidR="00CF354B" w:rsidRPr="00DE23FE">
        <w:rPr>
          <w:rFonts w:asciiTheme="minorBidi" w:hAnsiTheme="minorBidi" w:cstheme="minorBidi"/>
          <w:b w:val="0"/>
          <w:bCs w:val="0"/>
          <w:szCs w:val="24"/>
          <w:rtl/>
        </w:rPr>
        <w:t>התהוות הירושלמי ועריכתו ב</w:t>
      </w:r>
      <w:r w:rsidRPr="00DE23FE">
        <w:rPr>
          <w:rFonts w:asciiTheme="minorBidi" w:hAnsiTheme="minorBidi" w:cstheme="minorBidi"/>
          <w:b w:val="0"/>
          <w:bCs w:val="0"/>
          <w:szCs w:val="24"/>
          <w:rtl/>
        </w:rPr>
        <w:t xml:space="preserve"> </w:t>
      </w:r>
      <w:r w:rsidR="00CF354B" w:rsidRPr="00DE23FE">
        <w:rPr>
          <w:rFonts w:asciiTheme="minorBidi" w:hAnsiTheme="minorBidi" w:cstheme="minorBidi"/>
          <w:b w:val="0"/>
          <w:bCs w:val="0"/>
          <w:szCs w:val="24"/>
          <w:rtl/>
        </w:rPr>
        <w:t xml:space="preserve">(גורמי </w:t>
      </w:r>
      <w:r w:rsidR="00734723" w:rsidRPr="00DE23FE">
        <w:rPr>
          <w:rFonts w:asciiTheme="minorBidi" w:hAnsiTheme="minorBidi" w:cstheme="minorBidi"/>
          <w:b w:val="0"/>
          <w:bCs w:val="0"/>
          <w:szCs w:val="24"/>
          <w:rtl/>
        </w:rPr>
        <w:t xml:space="preserve">החתימה </w:t>
      </w:r>
      <w:r w:rsidR="00CF354B" w:rsidRPr="00DE23FE">
        <w:rPr>
          <w:rFonts w:asciiTheme="minorBidi" w:hAnsiTheme="minorBidi" w:cstheme="minorBidi"/>
          <w:b w:val="0"/>
          <w:bCs w:val="0"/>
          <w:szCs w:val="24"/>
          <w:rtl/>
        </w:rPr>
        <w:t xml:space="preserve">וטיב עריכת התלמוד) </w:t>
      </w:r>
    </w:p>
    <w:p w:rsidR="00D0181D" w:rsidRPr="00DE23FE" w:rsidRDefault="00D0181D" w:rsidP="00036EB0">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5 – מהדורות </w:t>
      </w:r>
      <w:r w:rsidR="00CF354B" w:rsidRPr="00DE23FE">
        <w:rPr>
          <w:rFonts w:asciiTheme="minorBidi" w:hAnsiTheme="minorBidi" w:cstheme="minorBidi"/>
          <w:b w:val="0"/>
          <w:bCs w:val="0"/>
          <w:szCs w:val="24"/>
          <w:rtl/>
        </w:rPr>
        <w:t xml:space="preserve">מודפסות </w:t>
      </w:r>
      <w:r w:rsidR="00C61729" w:rsidRPr="00DE23FE">
        <w:rPr>
          <w:rFonts w:asciiTheme="minorBidi" w:hAnsiTheme="minorBidi" w:cstheme="minorBidi"/>
          <w:b w:val="0"/>
          <w:bCs w:val="0"/>
          <w:szCs w:val="24"/>
          <w:rtl/>
        </w:rPr>
        <w:t xml:space="preserve">של </w:t>
      </w:r>
      <w:r w:rsidR="00CF354B" w:rsidRPr="00DE23FE">
        <w:rPr>
          <w:rFonts w:asciiTheme="minorBidi" w:hAnsiTheme="minorBidi" w:cstheme="minorBidi"/>
          <w:b w:val="0"/>
          <w:bCs w:val="0"/>
          <w:szCs w:val="24"/>
          <w:rtl/>
        </w:rPr>
        <w:t xml:space="preserve">הירושלמי </w:t>
      </w:r>
    </w:p>
    <w:p w:rsidR="00D0181D" w:rsidRPr="00DE23FE" w:rsidRDefault="00D0181D" w:rsidP="00CF354B">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6 – </w:t>
      </w:r>
      <w:r w:rsidR="00CF354B" w:rsidRPr="00DE23FE">
        <w:rPr>
          <w:rFonts w:asciiTheme="minorBidi" w:hAnsiTheme="minorBidi" w:cstheme="minorBidi"/>
          <w:b w:val="0"/>
          <w:bCs w:val="0"/>
          <w:szCs w:val="24"/>
          <w:rtl/>
        </w:rPr>
        <w:t>פרשני הירושלמי</w:t>
      </w:r>
    </w:p>
    <w:p w:rsidR="00D0181D" w:rsidRPr="00DE23FE" w:rsidRDefault="00D0181D" w:rsidP="00CF354B">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7 – מקורות הירושלמי </w:t>
      </w:r>
      <w:r w:rsidR="00CF354B" w:rsidRPr="00DE23FE">
        <w:rPr>
          <w:rFonts w:asciiTheme="minorBidi" w:hAnsiTheme="minorBidi" w:cstheme="minorBidi"/>
          <w:b w:val="0"/>
          <w:bCs w:val="0"/>
          <w:szCs w:val="24"/>
          <w:rtl/>
        </w:rPr>
        <w:t>א (</w:t>
      </w:r>
      <w:r w:rsidRPr="00DE23FE">
        <w:rPr>
          <w:rFonts w:asciiTheme="minorBidi" w:hAnsiTheme="minorBidi" w:cstheme="minorBidi"/>
          <w:b w:val="0"/>
          <w:bCs w:val="0"/>
          <w:szCs w:val="24"/>
          <w:rtl/>
        </w:rPr>
        <w:t>משנה; תוספתא וברייתות; מדרשי הלכה</w:t>
      </w:r>
      <w:r w:rsidR="00CF354B" w:rsidRPr="00DE23FE">
        <w:rPr>
          <w:rFonts w:asciiTheme="minorBidi" w:hAnsiTheme="minorBidi" w:cstheme="minorBidi"/>
          <w:b w:val="0"/>
          <w:bCs w:val="0"/>
          <w:szCs w:val="24"/>
          <w:rtl/>
        </w:rPr>
        <w:t>)</w:t>
      </w:r>
    </w:p>
    <w:p w:rsidR="00D0181D" w:rsidRPr="00DE23FE" w:rsidRDefault="00D0181D" w:rsidP="00CF354B">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8 – מקורות הירושלמי </w:t>
      </w:r>
      <w:r w:rsidR="00CF354B" w:rsidRPr="00DE23FE">
        <w:rPr>
          <w:rFonts w:asciiTheme="minorBidi" w:hAnsiTheme="minorBidi" w:cstheme="minorBidi"/>
          <w:b w:val="0"/>
          <w:bCs w:val="0"/>
          <w:szCs w:val="24"/>
          <w:rtl/>
        </w:rPr>
        <w:t>ב</w:t>
      </w:r>
      <w:r w:rsidRPr="00DE23FE">
        <w:rPr>
          <w:rFonts w:asciiTheme="minorBidi" w:hAnsiTheme="minorBidi" w:cstheme="minorBidi"/>
          <w:b w:val="0"/>
          <w:bCs w:val="0"/>
          <w:szCs w:val="24"/>
          <w:rtl/>
        </w:rPr>
        <w:t xml:space="preserve"> </w:t>
      </w:r>
      <w:r w:rsidR="00CF354B" w:rsidRPr="00DE23FE">
        <w:rPr>
          <w:rFonts w:asciiTheme="minorBidi" w:hAnsiTheme="minorBidi" w:cstheme="minorBidi"/>
          <w:b w:val="0"/>
          <w:bCs w:val="0"/>
          <w:szCs w:val="24"/>
          <w:rtl/>
        </w:rPr>
        <w:t>(</w:t>
      </w:r>
      <w:r w:rsidRPr="00DE23FE">
        <w:rPr>
          <w:rFonts w:asciiTheme="minorBidi" w:hAnsiTheme="minorBidi" w:cstheme="minorBidi"/>
          <w:b w:val="0"/>
          <w:bCs w:val="0"/>
          <w:szCs w:val="24"/>
          <w:rtl/>
        </w:rPr>
        <w:t>חומר אגדי</w:t>
      </w:r>
      <w:r w:rsidR="00CF354B" w:rsidRPr="00DE23FE">
        <w:rPr>
          <w:rFonts w:asciiTheme="minorBidi" w:hAnsiTheme="minorBidi" w:cstheme="minorBidi"/>
          <w:b w:val="0"/>
          <w:bCs w:val="0"/>
          <w:szCs w:val="24"/>
          <w:rtl/>
        </w:rPr>
        <w:t>)</w:t>
      </w:r>
    </w:p>
    <w:p w:rsidR="00A47DFF" w:rsidRPr="00DE23FE" w:rsidRDefault="00A47DFF" w:rsidP="00A47DFF">
      <w:pPr>
        <w:rPr>
          <w:rFonts w:asciiTheme="minorBidi" w:hAnsiTheme="minorBidi" w:cstheme="minorBidi"/>
          <w:b w:val="0"/>
          <w:bCs w:val="0"/>
          <w:szCs w:val="24"/>
        </w:rPr>
      </w:pPr>
      <w:r w:rsidRPr="00DE23FE">
        <w:rPr>
          <w:rFonts w:asciiTheme="minorBidi" w:hAnsiTheme="minorBidi" w:cstheme="minorBidi"/>
          <w:b w:val="0"/>
          <w:bCs w:val="0"/>
          <w:szCs w:val="24"/>
          <w:rtl/>
        </w:rPr>
        <w:t>יחידה 9 – הבבלי והירושלמי א – חומר אמוראי משותף, דמיון והבדלים (התלמודים כמכלול, סוגיות שלמות)</w:t>
      </w:r>
    </w:p>
    <w:p w:rsidR="00A47DFF" w:rsidRPr="00DE23FE" w:rsidRDefault="00A47DFF" w:rsidP="00DE23FE">
      <w:pPr>
        <w:rPr>
          <w:rFonts w:asciiTheme="minorBidi" w:hAnsiTheme="minorBidi" w:cstheme="minorBidi"/>
          <w:b w:val="0"/>
          <w:bCs w:val="0"/>
          <w:szCs w:val="24"/>
          <w:rtl/>
        </w:rPr>
      </w:pPr>
      <w:r w:rsidRPr="00DE23FE">
        <w:rPr>
          <w:rFonts w:asciiTheme="minorBidi" w:hAnsiTheme="minorBidi" w:cstheme="minorBidi"/>
          <w:b w:val="0"/>
          <w:bCs w:val="0"/>
          <w:szCs w:val="24"/>
          <w:rtl/>
        </w:rPr>
        <w:t>יחידה 10 – הבבלי והירושלמי ב – חומר אמוראי משותף, דמיון והבדלים (מימרות)</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11</w:t>
      </w:r>
      <w:r w:rsidRPr="00DE23FE">
        <w:rPr>
          <w:rFonts w:asciiTheme="minorBidi" w:hAnsiTheme="minorBidi" w:cstheme="minorBidi"/>
          <w:b w:val="0"/>
          <w:bCs w:val="0"/>
          <w:szCs w:val="24"/>
          <w:rtl/>
        </w:rPr>
        <w:t xml:space="preserve"> – דר</w:t>
      </w:r>
      <w:r w:rsidR="00BC4F72" w:rsidRPr="00DE23FE">
        <w:rPr>
          <w:rFonts w:asciiTheme="minorBidi" w:hAnsiTheme="minorBidi" w:cstheme="minorBidi"/>
          <w:b w:val="0"/>
          <w:bCs w:val="0"/>
          <w:szCs w:val="24"/>
          <w:rtl/>
        </w:rPr>
        <w:t xml:space="preserve">ך הלימוד </w:t>
      </w:r>
      <w:r w:rsidRPr="00DE23FE">
        <w:rPr>
          <w:rFonts w:asciiTheme="minorBidi" w:hAnsiTheme="minorBidi" w:cstheme="minorBidi"/>
          <w:b w:val="0"/>
          <w:bCs w:val="0"/>
          <w:szCs w:val="24"/>
          <w:rtl/>
        </w:rPr>
        <w:t>של הירושלמי</w:t>
      </w:r>
      <w:r w:rsidR="00BC4F72" w:rsidRPr="00DE23FE">
        <w:rPr>
          <w:rFonts w:asciiTheme="minorBidi" w:hAnsiTheme="minorBidi" w:cstheme="minorBidi"/>
          <w:b w:val="0"/>
          <w:bCs w:val="0"/>
          <w:szCs w:val="24"/>
          <w:rtl/>
        </w:rPr>
        <w:t xml:space="preserve"> לעומת הבבלי</w:t>
      </w:r>
      <w:r w:rsidR="00A47DFF" w:rsidRPr="00DE23FE">
        <w:rPr>
          <w:rFonts w:asciiTheme="minorBidi" w:hAnsiTheme="minorBidi" w:cstheme="minorBidi"/>
          <w:b w:val="0"/>
          <w:bCs w:val="0"/>
          <w:szCs w:val="24"/>
          <w:rtl/>
        </w:rPr>
        <w:t xml:space="preserve"> (סוגיית ביצה שנולדה ביום טוב, נלמדה בכיתה)</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12</w:t>
      </w:r>
      <w:r w:rsidRPr="00DE23FE">
        <w:rPr>
          <w:rFonts w:asciiTheme="minorBidi" w:hAnsiTheme="minorBidi" w:cstheme="minorBidi"/>
          <w:b w:val="0"/>
          <w:bCs w:val="0"/>
          <w:szCs w:val="24"/>
          <w:rtl/>
        </w:rPr>
        <w:t xml:space="preserve"> – התפשטות הירושלמי </w:t>
      </w:r>
      <w:r w:rsidR="00734723" w:rsidRPr="00DE23FE">
        <w:rPr>
          <w:rFonts w:asciiTheme="minorBidi" w:hAnsiTheme="minorBidi" w:cstheme="minorBidi"/>
          <w:b w:val="0"/>
          <w:bCs w:val="0"/>
          <w:szCs w:val="24"/>
          <w:rtl/>
        </w:rPr>
        <w:t>א (</w:t>
      </w:r>
      <w:r w:rsidRPr="00DE23FE">
        <w:rPr>
          <w:rFonts w:asciiTheme="minorBidi" w:hAnsiTheme="minorBidi" w:cstheme="minorBidi"/>
          <w:b w:val="0"/>
          <w:bCs w:val="0"/>
          <w:szCs w:val="24"/>
          <w:rtl/>
        </w:rPr>
        <w:t>גאונים</w:t>
      </w:r>
      <w:r w:rsidR="00734723" w:rsidRPr="00DE23FE">
        <w:rPr>
          <w:rFonts w:asciiTheme="minorBidi" w:hAnsiTheme="minorBidi" w:cstheme="minorBidi"/>
          <w:b w:val="0"/>
          <w:bCs w:val="0"/>
          <w:szCs w:val="24"/>
          <w:rtl/>
        </w:rPr>
        <w:t xml:space="preserve"> וראשונים חכמי ספרד)</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13</w:t>
      </w:r>
      <w:r w:rsidRPr="00DE23FE">
        <w:rPr>
          <w:rFonts w:asciiTheme="minorBidi" w:hAnsiTheme="minorBidi" w:cstheme="minorBidi"/>
          <w:b w:val="0"/>
          <w:bCs w:val="0"/>
          <w:szCs w:val="24"/>
          <w:rtl/>
        </w:rPr>
        <w:t xml:space="preserve"> – התפשטות הירושלמי </w:t>
      </w:r>
      <w:r w:rsidR="00734723" w:rsidRPr="00DE23FE">
        <w:rPr>
          <w:rFonts w:asciiTheme="minorBidi" w:hAnsiTheme="minorBidi" w:cstheme="minorBidi"/>
          <w:b w:val="0"/>
          <w:bCs w:val="0"/>
          <w:szCs w:val="24"/>
          <w:rtl/>
        </w:rPr>
        <w:t>ב (ראשונים – חכמי אשכנז, איטליה ופרובנס; 'ספר הירושלמי')</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14</w:t>
      </w:r>
      <w:r w:rsidRPr="00DE23FE">
        <w:rPr>
          <w:rFonts w:asciiTheme="minorBidi" w:hAnsiTheme="minorBidi" w:cstheme="minorBidi"/>
          <w:b w:val="0"/>
          <w:bCs w:val="0"/>
          <w:szCs w:val="24"/>
          <w:rtl/>
        </w:rPr>
        <w:t xml:space="preserve"> – תופעות טקסטואליות בירושלמי </w:t>
      </w:r>
      <w:r w:rsidR="00086C87" w:rsidRPr="00DE23FE">
        <w:rPr>
          <w:rFonts w:asciiTheme="minorBidi" w:hAnsiTheme="minorBidi" w:cstheme="minorBidi"/>
          <w:b w:val="0"/>
          <w:bCs w:val="0"/>
          <w:szCs w:val="24"/>
          <w:rtl/>
        </w:rPr>
        <w:t>(טעויות סופרים; טיב מסורת הנוסח של הירושלמי)</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15</w:t>
      </w:r>
      <w:r w:rsidRPr="00DE23FE">
        <w:rPr>
          <w:rFonts w:asciiTheme="minorBidi" w:hAnsiTheme="minorBidi" w:cstheme="minorBidi"/>
          <w:b w:val="0"/>
          <w:bCs w:val="0"/>
          <w:szCs w:val="24"/>
          <w:rtl/>
        </w:rPr>
        <w:t xml:space="preserve"> – </w:t>
      </w:r>
      <w:r w:rsidR="00C61729" w:rsidRPr="00DE23FE">
        <w:rPr>
          <w:rFonts w:asciiTheme="minorBidi" w:hAnsiTheme="minorBidi" w:cstheme="minorBidi"/>
          <w:b w:val="0"/>
          <w:bCs w:val="0"/>
          <w:szCs w:val="24"/>
          <w:rtl/>
        </w:rPr>
        <w:t>עדי ה</w:t>
      </w:r>
      <w:r w:rsidRPr="00DE23FE">
        <w:rPr>
          <w:rFonts w:asciiTheme="minorBidi" w:hAnsiTheme="minorBidi" w:cstheme="minorBidi"/>
          <w:b w:val="0"/>
          <w:bCs w:val="0"/>
          <w:szCs w:val="24"/>
          <w:rtl/>
        </w:rPr>
        <w:t xml:space="preserve">נוסח </w:t>
      </w:r>
      <w:r w:rsidR="00C61729" w:rsidRPr="00DE23FE">
        <w:rPr>
          <w:rFonts w:asciiTheme="minorBidi" w:hAnsiTheme="minorBidi" w:cstheme="minorBidi"/>
          <w:b w:val="0"/>
          <w:bCs w:val="0"/>
          <w:szCs w:val="24"/>
          <w:rtl/>
        </w:rPr>
        <w:t xml:space="preserve">של </w:t>
      </w:r>
      <w:r w:rsidRPr="00DE23FE">
        <w:rPr>
          <w:rFonts w:asciiTheme="minorBidi" w:hAnsiTheme="minorBidi" w:cstheme="minorBidi"/>
          <w:b w:val="0"/>
          <w:bCs w:val="0"/>
          <w:szCs w:val="24"/>
          <w:rtl/>
        </w:rPr>
        <w:t>הירושלמי – כתב יד ליידן</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16</w:t>
      </w:r>
      <w:r w:rsidRPr="00DE23FE">
        <w:rPr>
          <w:rFonts w:asciiTheme="minorBidi" w:hAnsiTheme="minorBidi" w:cstheme="minorBidi"/>
          <w:b w:val="0"/>
          <w:bCs w:val="0"/>
          <w:szCs w:val="24"/>
          <w:rtl/>
        </w:rPr>
        <w:t xml:space="preserve"> – </w:t>
      </w:r>
      <w:r w:rsidR="00C61729" w:rsidRPr="00DE23FE">
        <w:rPr>
          <w:rFonts w:asciiTheme="minorBidi" w:hAnsiTheme="minorBidi" w:cstheme="minorBidi"/>
          <w:b w:val="0"/>
          <w:bCs w:val="0"/>
          <w:szCs w:val="24"/>
          <w:rtl/>
        </w:rPr>
        <w:t>עדי ה</w:t>
      </w:r>
      <w:r w:rsidRPr="00DE23FE">
        <w:rPr>
          <w:rFonts w:asciiTheme="minorBidi" w:hAnsiTheme="minorBidi" w:cstheme="minorBidi"/>
          <w:b w:val="0"/>
          <w:bCs w:val="0"/>
          <w:szCs w:val="24"/>
          <w:rtl/>
        </w:rPr>
        <w:t xml:space="preserve">נוסח </w:t>
      </w:r>
      <w:r w:rsidR="00C61729" w:rsidRPr="00DE23FE">
        <w:rPr>
          <w:rFonts w:asciiTheme="minorBidi" w:hAnsiTheme="minorBidi" w:cstheme="minorBidi"/>
          <w:b w:val="0"/>
          <w:bCs w:val="0"/>
          <w:szCs w:val="24"/>
          <w:rtl/>
        </w:rPr>
        <w:t xml:space="preserve">של </w:t>
      </w:r>
      <w:r w:rsidRPr="00DE23FE">
        <w:rPr>
          <w:rFonts w:asciiTheme="minorBidi" w:hAnsiTheme="minorBidi" w:cstheme="minorBidi"/>
          <w:b w:val="0"/>
          <w:bCs w:val="0"/>
          <w:szCs w:val="24"/>
          <w:rtl/>
        </w:rPr>
        <w:t xml:space="preserve">הירושלמי – כתבי יד אחרים (רומי, אסקוריאל, קטעי גניזה, שקלים נוסח ב', דפוס ונציה של </w:t>
      </w:r>
      <w:r w:rsidR="00C61729" w:rsidRPr="00DE23FE">
        <w:rPr>
          <w:rFonts w:asciiTheme="minorBidi" w:hAnsiTheme="minorBidi" w:cstheme="minorBidi"/>
          <w:b w:val="0"/>
          <w:bCs w:val="0"/>
          <w:szCs w:val="24"/>
          <w:rtl/>
        </w:rPr>
        <w:t xml:space="preserve">מס' </w:t>
      </w:r>
      <w:r w:rsidRPr="00DE23FE">
        <w:rPr>
          <w:rFonts w:asciiTheme="minorBidi" w:hAnsiTheme="minorBidi" w:cstheme="minorBidi"/>
          <w:b w:val="0"/>
          <w:bCs w:val="0"/>
          <w:szCs w:val="24"/>
          <w:rtl/>
        </w:rPr>
        <w:t>הוריות</w:t>
      </w:r>
      <w:r w:rsidR="00C61729" w:rsidRPr="00DE23FE">
        <w:rPr>
          <w:rFonts w:asciiTheme="minorBidi" w:hAnsiTheme="minorBidi" w:cstheme="minorBidi"/>
          <w:b w:val="0"/>
          <w:bCs w:val="0"/>
          <w:szCs w:val="24"/>
          <w:rtl/>
        </w:rPr>
        <w:t>)</w:t>
      </w:r>
    </w:p>
    <w:p w:rsidR="00D0181D" w:rsidRPr="00DE23FE" w:rsidRDefault="00D0181D" w:rsidP="00D05B70">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17</w:t>
      </w:r>
      <w:r w:rsidRPr="00DE23FE">
        <w:rPr>
          <w:rFonts w:asciiTheme="minorBidi" w:hAnsiTheme="minorBidi" w:cstheme="minorBidi"/>
          <w:b w:val="0"/>
          <w:bCs w:val="0"/>
          <w:szCs w:val="24"/>
          <w:rtl/>
        </w:rPr>
        <w:t xml:space="preserve"> – סוגיות מקבילות בירושלמי</w:t>
      </w:r>
      <w:r w:rsidR="0014386E" w:rsidRPr="00DE23FE">
        <w:rPr>
          <w:rFonts w:asciiTheme="minorBidi" w:hAnsiTheme="minorBidi" w:cstheme="minorBidi"/>
          <w:b w:val="0"/>
          <w:bCs w:val="0"/>
          <w:szCs w:val="24"/>
          <w:rtl/>
        </w:rPr>
        <w:t xml:space="preserve"> א (אופי</w:t>
      </w:r>
      <w:r w:rsidR="00BC4F72" w:rsidRPr="00DE23FE">
        <w:rPr>
          <w:rFonts w:asciiTheme="minorBidi" w:hAnsiTheme="minorBidi" w:cstheme="minorBidi"/>
          <w:b w:val="0"/>
          <w:bCs w:val="0"/>
          <w:szCs w:val="24"/>
          <w:rtl/>
        </w:rPr>
        <w:t xml:space="preserve"> </w:t>
      </w:r>
      <w:r w:rsidR="0014386E" w:rsidRPr="00DE23FE">
        <w:rPr>
          <w:rFonts w:asciiTheme="minorBidi" w:hAnsiTheme="minorBidi" w:cstheme="minorBidi"/>
          <w:b w:val="0"/>
          <w:bCs w:val="0"/>
          <w:szCs w:val="24"/>
          <w:rtl/>
        </w:rPr>
        <w:t>ההעברות</w:t>
      </w:r>
      <w:r w:rsidR="00BC4F72" w:rsidRPr="00DE23FE">
        <w:rPr>
          <w:rFonts w:asciiTheme="minorBidi" w:hAnsiTheme="minorBidi" w:cstheme="minorBidi"/>
          <w:b w:val="0"/>
          <w:bCs w:val="0"/>
          <w:szCs w:val="24"/>
          <w:rtl/>
        </w:rPr>
        <w:t xml:space="preserve"> בסוגיות מקבילות</w:t>
      </w:r>
      <w:r w:rsidR="0014386E" w:rsidRPr="00DE23FE">
        <w:rPr>
          <w:rFonts w:asciiTheme="minorBidi" w:hAnsiTheme="minorBidi" w:cstheme="minorBidi"/>
          <w:b w:val="0"/>
          <w:bCs w:val="0"/>
          <w:szCs w:val="24"/>
          <w:rtl/>
        </w:rPr>
        <w:t xml:space="preserve">, מסורת </w:t>
      </w:r>
      <w:r w:rsidR="00BC4F72" w:rsidRPr="00DE23FE">
        <w:rPr>
          <w:rFonts w:asciiTheme="minorBidi" w:hAnsiTheme="minorBidi" w:cstheme="minorBidi"/>
          <w:b w:val="0"/>
          <w:bCs w:val="0"/>
          <w:szCs w:val="24"/>
          <w:rtl/>
        </w:rPr>
        <w:t>ה</w:t>
      </w:r>
      <w:r w:rsidR="0014386E" w:rsidRPr="00DE23FE">
        <w:rPr>
          <w:rFonts w:asciiTheme="minorBidi" w:hAnsiTheme="minorBidi" w:cstheme="minorBidi"/>
          <w:b w:val="0"/>
          <w:bCs w:val="0"/>
          <w:szCs w:val="24"/>
          <w:rtl/>
        </w:rPr>
        <w:t>נוסח</w:t>
      </w:r>
      <w:r w:rsidR="00BC4F72" w:rsidRPr="00DE23FE">
        <w:rPr>
          <w:rFonts w:asciiTheme="minorBidi" w:hAnsiTheme="minorBidi" w:cstheme="minorBidi"/>
          <w:b w:val="0"/>
          <w:bCs w:val="0"/>
          <w:szCs w:val="24"/>
          <w:rtl/>
        </w:rPr>
        <w:t xml:space="preserve"> של סוגיות מקבילות</w:t>
      </w:r>
      <w:r w:rsidR="0014386E" w:rsidRPr="00DE23FE">
        <w:rPr>
          <w:rFonts w:asciiTheme="minorBidi" w:hAnsiTheme="minorBidi" w:cstheme="minorBidi"/>
          <w:b w:val="0"/>
          <w:bCs w:val="0"/>
          <w:szCs w:val="24"/>
          <w:rtl/>
        </w:rPr>
        <w:t xml:space="preserve">, סיבות ונסיבות </w:t>
      </w:r>
      <w:r w:rsidR="00BC4F72" w:rsidRPr="00DE23FE">
        <w:rPr>
          <w:rFonts w:asciiTheme="minorBidi" w:hAnsiTheme="minorBidi" w:cstheme="minorBidi"/>
          <w:b w:val="0"/>
          <w:bCs w:val="0"/>
          <w:szCs w:val="24"/>
          <w:rtl/>
        </w:rPr>
        <w:t xml:space="preserve">להעברתן של מקבילות, </w:t>
      </w:r>
      <w:r w:rsidR="00D05B70" w:rsidRPr="00DE23FE">
        <w:rPr>
          <w:rFonts w:asciiTheme="minorBidi" w:hAnsiTheme="minorBidi" w:cstheme="minorBidi"/>
          <w:b w:val="0"/>
          <w:bCs w:val="0"/>
          <w:szCs w:val="24"/>
          <w:rtl/>
        </w:rPr>
        <w:t>בירור ההקשרים</w:t>
      </w:r>
      <w:r w:rsidR="00BC4F72" w:rsidRPr="00DE23FE">
        <w:rPr>
          <w:rFonts w:asciiTheme="minorBidi" w:hAnsiTheme="minorBidi" w:cstheme="minorBidi"/>
          <w:b w:val="0"/>
          <w:bCs w:val="0"/>
          <w:szCs w:val="24"/>
          <w:rtl/>
        </w:rPr>
        <w:t xml:space="preserve"> הספרותיים </w:t>
      </w:r>
      <w:r w:rsidR="00D05B70" w:rsidRPr="00DE23FE">
        <w:rPr>
          <w:rFonts w:asciiTheme="minorBidi" w:hAnsiTheme="minorBidi" w:cstheme="minorBidi"/>
          <w:b w:val="0"/>
          <w:bCs w:val="0"/>
          <w:szCs w:val="24"/>
          <w:rtl/>
        </w:rPr>
        <w:t xml:space="preserve">המקוריים </w:t>
      </w:r>
      <w:r w:rsidR="00BC4F72" w:rsidRPr="00DE23FE">
        <w:rPr>
          <w:rFonts w:asciiTheme="minorBidi" w:hAnsiTheme="minorBidi" w:cstheme="minorBidi"/>
          <w:b w:val="0"/>
          <w:bCs w:val="0"/>
          <w:szCs w:val="24"/>
          <w:rtl/>
        </w:rPr>
        <w:t>של סוגיות שהועברו)</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18</w:t>
      </w:r>
      <w:r w:rsidRPr="00DE23FE">
        <w:rPr>
          <w:rFonts w:asciiTheme="minorBidi" w:hAnsiTheme="minorBidi" w:cstheme="minorBidi"/>
          <w:b w:val="0"/>
          <w:bCs w:val="0"/>
          <w:szCs w:val="24"/>
          <w:rtl/>
        </w:rPr>
        <w:t xml:space="preserve"> – סוגיות מקבילות בירושלמי</w:t>
      </w:r>
      <w:r w:rsidR="00BC4F72" w:rsidRPr="00DE23FE">
        <w:rPr>
          <w:rFonts w:asciiTheme="minorBidi" w:hAnsiTheme="minorBidi" w:cstheme="minorBidi"/>
          <w:b w:val="0"/>
          <w:bCs w:val="0"/>
          <w:szCs w:val="24"/>
          <w:rtl/>
        </w:rPr>
        <w:t xml:space="preserve"> ב (גר"שים וגופים זרים)</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19</w:t>
      </w:r>
      <w:r w:rsidRPr="00DE23FE">
        <w:rPr>
          <w:rFonts w:asciiTheme="minorBidi" w:hAnsiTheme="minorBidi" w:cstheme="minorBidi"/>
          <w:b w:val="0"/>
          <w:bCs w:val="0"/>
          <w:szCs w:val="24"/>
          <w:rtl/>
        </w:rPr>
        <w:t xml:space="preserve"> – סוגיות מוחלפות בירושלמי</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20</w:t>
      </w:r>
      <w:r w:rsidRPr="00DE23FE">
        <w:rPr>
          <w:rFonts w:asciiTheme="minorBidi" w:hAnsiTheme="minorBidi" w:cstheme="minorBidi"/>
          <w:b w:val="0"/>
          <w:bCs w:val="0"/>
          <w:szCs w:val="24"/>
          <w:rtl/>
        </w:rPr>
        <w:t xml:space="preserve"> – ירושלמי נזיקין</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21</w:t>
      </w:r>
      <w:r w:rsidRPr="00DE23FE">
        <w:rPr>
          <w:rFonts w:asciiTheme="minorBidi" w:hAnsiTheme="minorBidi" w:cstheme="minorBidi"/>
          <w:b w:val="0"/>
          <w:bCs w:val="0"/>
          <w:szCs w:val="24"/>
          <w:rtl/>
        </w:rPr>
        <w:t xml:space="preserve"> – הירושלמי והמדרשים</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22</w:t>
      </w:r>
      <w:r w:rsidRPr="00DE23FE">
        <w:rPr>
          <w:rFonts w:asciiTheme="minorBidi" w:hAnsiTheme="minorBidi" w:cstheme="minorBidi"/>
          <w:b w:val="0"/>
          <w:bCs w:val="0"/>
          <w:szCs w:val="24"/>
          <w:rtl/>
        </w:rPr>
        <w:t xml:space="preserve"> – חסרונות הירושלמי</w:t>
      </w:r>
      <w:r w:rsidR="00734723" w:rsidRPr="00DE23FE">
        <w:rPr>
          <w:rFonts w:asciiTheme="minorBidi" w:hAnsiTheme="minorBidi" w:cstheme="minorBidi"/>
          <w:b w:val="0"/>
          <w:bCs w:val="0"/>
          <w:szCs w:val="24"/>
          <w:rtl/>
        </w:rPr>
        <w:t xml:space="preserve"> (סוף שבת, מכות, נידה)</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23</w:t>
      </w:r>
      <w:r w:rsidRPr="00DE23FE">
        <w:rPr>
          <w:rFonts w:asciiTheme="minorBidi" w:hAnsiTheme="minorBidi" w:cstheme="minorBidi"/>
          <w:b w:val="0"/>
          <w:bCs w:val="0"/>
          <w:szCs w:val="24"/>
          <w:rtl/>
        </w:rPr>
        <w:t xml:space="preserve"> – ירושלמי קדשים</w:t>
      </w:r>
    </w:p>
    <w:p w:rsidR="00D0181D" w:rsidRPr="00DE23FE" w:rsidRDefault="00D0181D" w:rsidP="00A47DFF">
      <w:pPr>
        <w:rPr>
          <w:rFonts w:asciiTheme="minorBidi" w:hAnsiTheme="minorBidi" w:cstheme="minorBidi"/>
          <w:b w:val="0"/>
          <w:bCs w:val="0"/>
          <w:szCs w:val="24"/>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24</w:t>
      </w:r>
      <w:r w:rsidRPr="00DE23FE">
        <w:rPr>
          <w:rFonts w:asciiTheme="minorBidi" w:hAnsiTheme="minorBidi" w:cstheme="minorBidi"/>
          <w:b w:val="0"/>
          <w:bCs w:val="0"/>
          <w:szCs w:val="24"/>
          <w:rtl/>
        </w:rPr>
        <w:t xml:space="preserve"> – </w:t>
      </w:r>
      <w:r w:rsidR="00C61729" w:rsidRPr="00DE23FE">
        <w:rPr>
          <w:rFonts w:asciiTheme="minorBidi" w:hAnsiTheme="minorBidi" w:cstheme="minorBidi"/>
          <w:b w:val="0"/>
          <w:bCs w:val="0"/>
          <w:szCs w:val="24"/>
          <w:rtl/>
        </w:rPr>
        <w:t xml:space="preserve">גלגולי ירושלמי בתקופת הגאונים </w:t>
      </w:r>
      <w:r w:rsidRPr="00DE23FE">
        <w:rPr>
          <w:rFonts w:asciiTheme="minorBidi" w:hAnsiTheme="minorBidi" w:cstheme="minorBidi"/>
          <w:b w:val="0"/>
          <w:bCs w:val="0"/>
          <w:szCs w:val="24"/>
          <w:rtl/>
        </w:rPr>
        <w:t xml:space="preserve">– </w:t>
      </w:r>
      <w:r w:rsidR="00086C87" w:rsidRPr="00DE23FE">
        <w:rPr>
          <w:rFonts w:asciiTheme="minorBidi" w:hAnsiTheme="minorBidi" w:cstheme="minorBidi"/>
          <w:b w:val="0"/>
          <w:bCs w:val="0"/>
          <w:szCs w:val="24"/>
          <w:rtl/>
        </w:rPr>
        <w:t>ה</w:t>
      </w:r>
      <w:r w:rsidRPr="00DE23FE">
        <w:rPr>
          <w:rFonts w:asciiTheme="minorBidi" w:hAnsiTheme="minorBidi" w:cstheme="minorBidi"/>
          <w:b w:val="0"/>
          <w:bCs w:val="0"/>
          <w:szCs w:val="24"/>
          <w:rtl/>
        </w:rPr>
        <w:t>פיוט וספרות המעשים</w:t>
      </w:r>
    </w:p>
    <w:p w:rsidR="00D0181D" w:rsidRPr="00DE23FE" w:rsidRDefault="00D0181D" w:rsidP="00A47DFF">
      <w:pPr>
        <w:rPr>
          <w:rFonts w:asciiTheme="minorBidi" w:hAnsiTheme="minorBidi" w:cstheme="minorBidi"/>
          <w:b w:val="0"/>
          <w:bCs w:val="0"/>
          <w:szCs w:val="24"/>
          <w:rtl/>
        </w:rPr>
      </w:pPr>
      <w:r w:rsidRPr="00DE23FE">
        <w:rPr>
          <w:rFonts w:asciiTheme="minorBidi" w:hAnsiTheme="minorBidi" w:cstheme="minorBidi"/>
          <w:b w:val="0"/>
          <w:bCs w:val="0"/>
          <w:szCs w:val="24"/>
          <w:rtl/>
        </w:rPr>
        <w:t xml:space="preserve">יחידה </w:t>
      </w:r>
      <w:r w:rsidR="00A47DFF" w:rsidRPr="00DE23FE">
        <w:rPr>
          <w:rFonts w:asciiTheme="minorBidi" w:hAnsiTheme="minorBidi" w:cstheme="minorBidi"/>
          <w:b w:val="0"/>
          <w:bCs w:val="0"/>
          <w:szCs w:val="24"/>
          <w:rtl/>
        </w:rPr>
        <w:t>25</w:t>
      </w:r>
      <w:r w:rsidRPr="00DE23FE">
        <w:rPr>
          <w:rFonts w:asciiTheme="minorBidi" w:hAnsiTheme="minorBidi" w:cstheme="minorBidi"/>
          <w:b w:val="0"/>
          <w:bCs w:val="0"/>
          <w:szCs w:val="24"/>
          <w:rtl/>
        </w:rPr>
        <w:t xml:space="preserve"> – התחרות בין הבבלי לירושלמי </w:t>
      </w:r>
    </w:p>
    <w:p w:rsidR="00CE014C" w:rsidRPr="00DE23FE" w:rsidRDefault="00CE014C" w:rsidP="00A47DFF">
      <w:pPr>
        <w:rPr>
          <w:rFonts w:asciiTheme="minorBidi" w:hAnsiTheme="minorBidi" w:cstheme="minorBidi"/>
        </w:rPr>
      </w:pPr>
      <w:r w:rsidRPr="00DE23FE">
        <w:rPr>
          <w:rFonts w:asciiTheme="minorBidi" w:hAnsiTheme="minorBidi" w:cstheme="minorBidi"/>
          <w:b w:val="0"/>
          <w:bCs w:val="0"/>
          <w:szCs w:val="24"/>
          <w:rtl/>
        </w:rPr>
        <w:t>יחידה 26 – סיכום והכנה למבחן (מפגש פרונטלי)</w:t>
      </w:r>
    </w:p>
    <w:p w:rsidR="00452DED" w:rsidRPr="00DE23FE" w:rsidRDefault="00452DED" w:rsidP="00DE23FE">
      <w:pPr>
        <w:rPr>
          <w:rFonts w:asciiTheme="minorBidi" w:hAnsiTheme="minorBidi" w:cstheme="minorBidi"/>
          <w:b w:val="0"/>
          <w:bCs w:val="0"/>
          <w:sz w:val="24"/>
          <w:szCs w:val="24"/>
          <w:rtl/>
        </w:rPr>
      </w:pPr>
    </w:p>
    <w:p w:rsidR="00452DED" w:rsidRPr="00DE23FE" w:rsidRDefault="0041186C" w:rsidP="00DE23FE">
      <w:pPr>
        <w:ind w:left="26"/>
        <w:rPr>
          <w:rFonts w:asciiTheme="minorBidi" w:hAnsiTheme="minorBidi" w:cstheme="minorBidi"/>
          <w:sz w:val="24"/>
          <w:szCs w:val="24"/>
          <w:rtl/>
        </w:rPr>
      </w:pPr>
      <w:r w:rsidRPr="00DE23FE">
        <w:rPr>
          <w:rFonts w:asciiTheme="minorBidi" w:hAnsiTheme="minorBidi" w:cstheme="minorBidi"/>
          <w:color w:val="5B9BD5" w:themeColor="accent1"/>
          <w:sz w:val="24"/>
          <w:szCs w:val="24"/>
          <w:rtl/>
        </w:rPr>
        <w:t>ג.</w:t>
      </w:r>
      <w:r w:rsidR="00EE5FA1" w:rsidRPr="00DE23FE">
        <w:rPr>
          <w:rFonts w:asciiTheme="minorBidi" w:hAnsiTheme="minorBidi" w:cstheme="minorBidi"/>
          <w:color w:val="5B9BD5" w:themeColor="accent1"/>
          <w:sz w:val="24"/>
          <w:szCs w:val="24"/>
          <w:rtl/>
        </w:rPr>
        <w:t xml:space="preserve"> </w:t>
      </w:r>
      <w:r w:rsidR="00452DED" w:rsidRPr="00DE23FE">
        <w:rPr>
          <w:rFonts w:asciiTheme="minorBidi" w:hAnsiTheme="minorBidi" w:cstheme="minorBidi"/>
          <w:color w:val="5B9BD5" w:themeColor="accent1"/>
          <w:sz w:val="24"/>
          <w:szCs w:val="24"/>
          <w:rtl/>
        </w:rPr>
        <w:t>דרישות קדם</w:t>
      </w:r>
      <w:r w:rsidR="00452DED" w:rsidRPr="00DE23FE">
        <w:rPr>
          <w:rFonts w:asciiTheme="minorBidi" w:hAnsiTheme="minorBidi" w:cstheme="minorBidi"/>
          <w:sz w:val="24"/>
          <w:szCs w:val="24"/>
          <w:rtl/>
        </w:rPr>
        <w:t>:</w:t>
      </w:r>
      <w:r w:rsidR="003446A7" w:rsidRPr="00DE23FE">
        <w:rPr>
          <w:rFonts w:asciiTheme="minorBidi" w:hAnsiTheme="minorBidi" w:cstheme="minorBidi"/>
          <w:sz w:val="24"/>
          <w:szCs w:val="24"/>
          <w:rtl/>
        </w:rPr>
        <w:t xml:space="preserve"> </w:t>
      </w:r>
      <w:r w:rsidR="003446A7" w:rsidRPr="00DE23FE">
        <w:rPr>
          <w:rFonts w:asciiTheme="minorBidi" w:hAnsiTheme="minorBidi" w:cstheme="minorBidi"/>
          <w:b w:val="0"/>
          <w:bCs w:val="0"/>
          <w:sz w:val="24"/>
          <w:szCs w:val="24"/>
          <w:rtl/>
        </w:rPr>
        <w:t>אין</w:t>
      </w:r>
    </w:p>
    <w:p w:rsidR="00452DED" w:rsidRPr="00DE23FE" w:rsidRDefault="00452DED" w:rsidP="00452DED">
      <w:pPr>
        <w:ind w:left="26"/>
        <w:rPr>
          <w:rFonts w:asciiTheme="minorBidi" w:hAnsiTheme="minorBidi" w:cstheme="minorBidi"/>
          <w:sz w:val="24"/>
          <w:szCs w:val="24"/>
          <w:rtl/>
        </w:rPr>
      </w:pPr>
    </w:p>
    <w:p w:rsidR="00DE23FE" w:rsidRPr="00DE23FE" w:rsidRDefault="0041186C" w:rsidP="00DE23FE">
      <w:pPr>
        <w:ind w:left="26"/>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ד. חובות / דרישות / מטלות:</w:t>
      </w:r>
    </w:p>
    <w:p w:rsidR="0041186C" w:rsidRPr="00DE23FE" w:rsidRDefault="0041186C" w:rsidP="0041186C">
      <w:pPr>
        <w:ind w:left="226" w:firstLine="26"/>
        <w:rPr>
          <w:rFonts w:asciiTheme="minorBidi" w:hAnsiTheme="minorBidi" w:cstheme="minorBidi"/>
          <w:b w:val="0"/>
          <w:bCs w:val="0"/>
          <w:sz w:val="24"/>
          <w:szCs w:val="24"/>
          <w:rtl/>
        </w:rPr>
      </w:pPr>
      <w:r w:rsidRPr="00DE23FE">
        <w:rPr>
          <w:rFonts w:asciiTheme="minorBidi" w:hAnsiTheme="minorBidi" w:cstheme="minorBidi"/>
          <w:b w:val="0"/>
          <w:bCs w:val="0"/>
          <w:sz w:val="24"/>
          <w:szCs w:val="24"/>
          <w:rtl/>
        </w:rPr>
        <w:t>נוכחות בשיעורים הפרונטליים, בהתאם לנהלי האוניברסיטה בנוגע לקורסים בתקשוב מלא, הגשת המטלות (באמצעות אתר הקורס) במועדן, מבחן בסוף השנה.</w:t>
      </w:r>
    </w:p>
    <w:p w:rsidR="0041186C" w:rsidRPr="00DE23FE" w:rsidRDefault="0041186C" w:rsidP="0041186C">
      <w:pPr>
        <w:ind w:left="226" w:firstLine="26"/>
        <w:rPr>
          <w:rFonts w:asciiTheme="minorBidi" w:hAnsiTheme="minorBidi" w:cstheme="minorBidi"/>
          <w:b w:val="0"/>
          <w:bCs w:val="0"/>
          <w:sz w:val="24"/>
          <w:szCs w:val="24"/>
        </w:rPr>
      </w:pPr>
    </w:p>
    <w:p w:rsidR="0041186C" w:rsidRPr="00DE23FE" w:rsidRDefault="0041186C" w:rsidP="00DE23FE">
      <w:pPr>
        <w:ind w:left="26"/>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ה. מרכיבי הציון הסופי</w:t>
      </w:r>
    </w:p>
    <w:p w:rsidR="0041186C" w:rsidRPr="00DE23FE" w:rsidRDefault="0041186C" w:rsidP="0041186C">
      <w:pPr>
        <w:ind w:left="226" w:firstLine="26"/>
        <w:rPr>
          <w:rFonts w:asciiTheme="minorBidi" w:hAnsiTheme="minorBidi" w:cstheme="minorBidi"/>
          <w:sz w:val="24"/>
          <w:szCs w:val="24"/>
          <w:rtl/>
        </w:rPr>
      </w:pPr>
      <w:r w:rsidRPr="00DE23FE">
        <w:rPr>
          <w:rFonts w:asciiTheme="minorBidi" w:hAnsiTheme="minorBidi" w:cstheme="minorBidi"/>
          <w:b w:val="0"/>
          <w:bCs w:val="0"/>
          <w:sz w:val="24"/>
          <w:szCs w:val="24"/>
          <w:rtl/>
        </w:rPr>
        <w:t>בוחן + מטלות. (יוחלט על פרטי שקלול המדויקים של המרכיבים הנ"ל במהלך הקורס, בהתאם להצלחת הסטודנטים במטלות).</w:t>
      </w:r>
    </w:p>
    <w:p w:rsidR="0041186C" w:rsidRPr="00DE23FE" w:rsidRDefault="0041186C" w:rsidP="0041186C">
      <w:pPr>
        <w:spacing w:line="360" w:lineRule="auto"/>
        <w:ind w:left="26"/>
        <w:rPr>
          <w:rFonts w:asciiTheme="minorBidi" w:hAnsiTheme="minorBidi" w:cstheme="minorBidi"/>
          <w:b w:val="0"/>
          <w:bCs w:val="0"/>
          <w:sz w:val="24"/>
          <w:szCs w:val="24"/>
          <w:rtl/>
        </w:rPr>
      </w:pPr>
    </w:p>
    <w:p w:rsidR="00452DED" w:rsidRPr="00DE23FE" w:rsidRDefault="00B94D4A" w:rsidP="00452DED">
      <w:pPr>
        <w:spacing w:line="360" w:lineRule="auto"/>
        <w:ind w:left="26"/>
        <w:rPr>
          <w:rFonts w:asciiTheme="minorBidi" w:hAnsiTheme="minorBidi" w:cstheme="minorBidi"/>
          <w:b w:val="0"/>
          <w:bCs w:val="0"/>
          <w:sz w:val="24"/>
          <w:szCs w:val="24"/>
          <w:rtl/>
        </w:rPr>
      </w:pPr>
      <w:r w:rsidRPr="00DE23FE">
        <w:rPr>
          <w:rFonts w:asciiTheme="minorBidi" w:hAnsiTheme="minorBidi" w:cstheme="minorBidi"/>
          <w:b w:val="0"/>
          <w:bCs w:val="0"/>
          <w:sz w:val="24"/>
          <w:szCs w:val="24"/>
          <w:rtl/>
        </w:rPr>
        <w:br w:type="page"/>
      </w:r>
    </w:p>
    <w:p w:rsidR="00452DED" w:rsidRPr="00DE23FE" w:rsidRDefault="0041186C" w:rsidP="00452DED">
      <w:pPr>
        <w:spacing w:line="360" w:lineRule="auto"/>
        <w:ind w:left="26"/>
        <w:rPr>
          <w:rFonts w:asciiTheme="minorBidi" w:hAnsiTheme="minorBidi" w:cstheme="minorBidi"/>
          <w:color w:val="5B9BD5" w:themeColor="accent1"/>
          <w:sz w:val="24"/>
          <w:szCs w:val="24"/>
        </w:rPr>
      </w:pPr>
      <w:r w:rsidRPr="00DE23FE">
        <w:rPr>
          <w:rFonts w:asciiTheme="minorBidi" w:hAnsiTheme="minorBidi" w:cstheme="minorBidi"/>
          <w:color w:val="5B9BD5" w:themeColor="accent1"/>
          <w:sz w:val="24"/>
          <w:szCs w:val="24"/>
          <w:rtl/>
        </w:rPr>
        <w:t>ו</w:t>
      </w:r>
      <w:r w:rsidR="00452DED" w:rsidRPr="00DE23FE">
        <w:rPr>
          <w:rFonts w:asciiTheme="minorBidi" w:hAnsiTheme="minorBidi" w:cstheme="minorBidi"/>
          <w:color w:val="5B9BD5" w:themeColor="accent1"/>
          <w:sz w:val="24"/>
          <w:szCs w:val="24"/>
          <w:rtl/>
        </w:rPr>
        <w:t>. ביבליוגרפיה:</w:t>
      </w:r>
    </w:p>
    <w:p w:rsidR="005B7938" w:rsidRPr="00DE23FE" w:rsidRDefault="00686FB5" w:rsidP="0041186C">
      <w:pPr>
        <w:pStyle w:val="1"/>
        <w:spacing w:line="240" w:lineRule="auto"/>
        <w:ind w:left="0" w:firstLine="0"/>
        <w:rPr>
          <w:rFonts w:asciiTheme="minorBidi" w:hAnsiTheme="minorBidi" w:cstheme="minorBidi"/>
          <w:b/>
          <w:bCs/>
          <w:color w:val="auto"/>
          <w:u w:val="single"/>
          <w:rtl/>
          <w:lang w:eastAsia="he-IL"/>
        </w:rPr>
      </w:pPr>
      <w:bookmarkStart w:id="1" w:name="_Toc52261753"/>
      <w:r w:rsidRPr="00DE23FE">
        <w:rPr>
          <w:rFonts w:asciiTheme="minorBidi" w:hAnsiTheme="minorBidi" w:cstheme="minorBidi"/>
          <w:color w:val="auto"/>
          <w:rtl/>
          <w:lang w:eastAsia="he-IL"/>
        </w:rPr>
        <w:t>כאן רשו</w:t>
      </w:r>
      <w:r w:rsidR="0041186C" w:rsidRPr="00DE23FE">
        <w:rPr>
          <w:rFonts w:asciiTheme="minorBidi" w:hAnsiTheme="minorBidi" w:cstheme="minorBidi"/>
          <w:color w:val="auto"/>
          <w:rtl/>
          <w:lang w:eastAsia="he-IL"/>
        </w:rPr>
        <w:t>ם</w:t>
      </w:r>
      <w:r w:rsidRPr="00DE23FE">
        <w:rPr>
          <w:rFonts w:asciiTheme="minorBidi" w:hAnsiTheme="minorBidi" w:cstheme="minorBidi"/>
          <w:color w:val="auto"/>
          <w:rtl/>
          <w:lang w:eastAsia="he-IL"/>
        </w:rPr>
        <w:t xml:space="preserve"> חומר קריאה </w:t>
      </w:r>
      <w:r w:rsidR="005B7938" w:rsidRPr="00DE23FE">
        <w:rPr>
          <w:rFonts w:asciiTheme="minorBidi" w:hAnsiTheme="minorBidi" w:cstheme="minorBidi"/>
          <w:color w:val="auto"/>
          <w:rtl/>
          <w:lang w:eastAsia="he-IL"/>
        </w:rPr>
        <w:t xml:space="preserve">לכל </w:t>
      </w:r>
      <w:bookmarkEnd w:id="1"/>
      <w:r w:rsidR="005B7938" w:rsidRPr="00DE23FE">
        <w:rPr>
          <w:rFonts w:asciiTheme="minorBidi" w:hAnsiTheme="minorBidi" w:cstheme="minorBidi"/>
          <w:color w:val="auto"/>
          <w:rtl/>
          <w:lang w:eastAsia="he-IL"/>
        </w:rPr>
        <w:t>יחידה</w:t>
      </w:r>
      <w:r w:rsidR="00C4399F" w:rsidRPr="00DE23FE">
        <w:rPr>
          <w:rFonts w:asciiTheme="minorBidi" w:hAnsiTheme="minorBidi" w:cstheme="minorBidi"/>
          <w:color w:val="auto"/>
          <w:rtl/>
          <w:lang w:eastAsia="he-IL"/>
        </w:rPr>
        <w:t xml:space="preserve">. </w:t>
      </w:r>
      <w:r w:rsidR="00C4399F" w:rsidRPr="00DE23FE">
        <w:rPr>
          <w:rFonts w:asciiTheme="minorBidi" w:hAnsiTheme="minorBidi" w:cstheme="minorBidi"/>
          <w:b/>
          <w:bCs/>
          <w:color w:val="auto"/>
          <w:u w:val="single"/>
          <w:rtl/>
          <w:lang w:eastAsia="he-IL"/>
        </w:rPr>
        <w:t xml:space="preserve">שים לב: </w:t>
      </w:r>
      <w:r w:rsidRPr="00DE23FE">
        <w:rPr>
          <w:rFonts w:asciiTheme="minorBidi" w:hAnsiTheme="minorBidi" w:cstheme="minorBidi"/>
          <w:b/>
          <w:bCs/>
          <w:color w:val="auto"/>
          <w:u w:val="single"/>
          <w:rtl/>
          <w:lang w:eastAsia="he-IL"/>
        </w:rPr>
        <w:t>קריאת</w:t>
      </w:r>
      <w:r w:rsidR="005B7938" w:rsidRPr="00DE23FE">
        <w:rPr>
          <w:rFonts w:asciiTheme="minorBidi" w:hAnsiTheme="minorBidi" w:cstheme="minorBidi"/>
          <w:b/>
          <w:bCs/>
          <w:color w:val="auto"/>
          <w:u w:val="single"/>
          <w:rtl/>
          <w:lang w:eastAsia="he-IL"/>
        </w:rPr>
        <w:t xml:space="preserve"> </w:t>
      </w:r>
      <w:r w:rsidR="008E5B5F" w:rsidRPr="00DE23FE">
        <w:rPr>
          <w:rFonts w:asciiTheme="minorBidi" w:hAnsiTheme="minorBidi" w:cstheme="minorBidi"/>
          <w:b/>
          <w:bCs/>
          <w:color w:val="auto"/>
          <w:u w:val="single"/>
          <w:rtl/>
          <w:lang w:eastAsia="he-IL"/>
        </w:rPr>
        <w:t>רשות</w:t>
      </w:r>
      <w:r w:rsidR="005B7938" w:rsidRPr="00DE23FE">
        <w:rPr>
          <w:rFonts w:asciiTheme="minorBidi" w:hAnsiTheme="minorBidi" w:cstheme="minorBidi"/>
          <w:b/>
          <w:bCs/>
          <w:color w:val="auto"/>
          <w:u w:val="single"/>
          <w:rtl/>
          <w:lang w:eastAsia="he-IL"/>
        </w:rPr>
        <w:t xml:space="preserve"> מסומנת בכוכבית</w:t>
      </w:r>
      <w:r w:rsidR="00C4399F" w:rsidRPr="00DE23FE">
        <w:rPr>
          <w:rFonts w:asciiTheme="minorBidi" w:hAnsiTheme="minorBidi" w:cstheme="minorBidi"/>
          <w:b/>
          <w:bCs/>
          <w:color w:val="auto"/>
          <w:u w:val="single"/>
          <w:rtl/>
          <w:lang w:eastAsia="he-IL"/>
        </w:rPr>
        <w:t>.</w:t>
      </w:r>
    </w:p>
    <w:p w:rsidR="00686FB5" w:rsidRPr="00DE23FE" w:rsidRDefault="00686FB5" w:rsidP="00686FB5">
      <w:pPr>
        <w:pStyle w:val="1"/>
        <w:ind w:left="0" w:firstLine="0"/>
        <w:rPr>
          <w:rFonts w:asciiTheme="minorBidi" w:hAnsiTheme="minorBidi" w:cstheme="minorBidi"/>
          <w:b/>
          <w:bCs/>
          <w:color w:val="5B9BD5" w:themeColor="accent1"/>
          <w:u w:val="single"/>
          <w:rtl/>
          <w:lang w:eastAsia="he-IL"/>
        </w:rPr>
      </w:pPr>
    </w:p>
    <w:p w:rsidR="00E34503" w:rsidRPr="00DE23FE" w:rsidRDefault="00C57E7A" w:rsidP="00C57E7A">
      <w:pPr>
        <w:rPr>
          <w:rFonts w:asciiTheme="minorBidi" w:hAnsiTheme="minorBidi" w:cstheme="minorBidi"/>
          <w:color w:val="5B9BD5" w:themeColor="accent1"/>
          <w:rtl/>
        </w:rPr>
      </w:pPr>
      <w:r w:rsidRPr="00DE23FE">
        <w:rPr>
          <w:rFonts w:asciiTheme="minorBidi" w:hAnsiTheme="minorBidi" w:cstheme="minorBidi"/>
          <w:color w:val="5B9BD5" w:themeColor="accent1"/>
          <w:szCs w:val="24"/>
          <w:rtl/>
        </w:rPr>
        <w:t>יחיד</w:t>
      </w:r>
      <w:r w:rsidR="00686FB5" w:rsidRPr="00DE23FE">
        <w:rPr>
          <w:rFonts w:asciiTheme="minorBidi" w:hAnsiTheme="minorBidi" w:cstheme="minorBidi"/>
          <w:color w:val="5B9BD5" w:themeColor="accent1"/>
          <w:szCs w:val="24"/>
          <w:rtl/>
        </w:rPr>
        <w:t>ה 1</w:t>
      </w:r>
    </w:p>
    <w:p w:rsidR="009F48FD" w:rsidRPr="00DE23FE" w:rsidRDefault="004D6194" w:rsidP="00EB3E7F">
      <w:pPr>
        <w:pStyle w:val="StyleEnglishOutline"/>
        <w:rPr>
          <w:rFonts w:asciiTheme="minorBidi" w:hAnsiTheme="minorBidi" w:cstheme="minorBidi"/>
        </w:rPr>
      </w:pPr>
      <w:r w:rsidRPr="00DE23FE">
        <w:rPr>
          <w:rFonts w:asciiTheme="minorBidi" w:hAnsiTheme="minorBidi" w:cstheme="minorBidi"/>
          <w:rtl/>
        </w:rPr>
        <w:t xml:space="preserve">ע"צ </w:t>
      </w:r>
      <w:r w:rsidR="009F48FD" w:rsidRPr="00DE23FE">
        <w:rPr>
          <w:rFonts w:asciiTheme="minorBidi" w:hAnsiTheme="minorBidi" w:cstheme="minorBidi"/>
          <w:rtl/>
        </w:rPr>
        <w:t>מלמד, פרקי מבוא</w:t>
      </w:r>
      <w:r w:rsidRPr="00DE23FE">
        <w:rPr>
          <w:rFonts w:asciiTheme="minorBidi" w:hAnsiTheme="minorBidi" w:cstheme="minorBidi"/>
          <w:rtl/>
        </w:rPr>
        <w:t xml:space="preserve"> לספרות התלמוד, ירושלים תשל"ג</w:t>
      </w:r>
      <w:r w:rsidR="009F48FD" w:rsidRPr="00DE23FE">
        <w:rPr>
          <w:rFonts w:asciiTheme="minorBidi" w:hAnsiTheme="minorBidi" w:cstheme="minorBidi"/>
          <w:rtl/>
        </w:rPr>
        <w:t xml:space="preserve">, </w:t>
      </w:r>
      <w:r w:rsidR="00EB3E7F" w:rsidRPr="00DE23FE">
        <w:rPr>
          <w:rFonts w:asciiTheme="minorBidi" w:hAnsiTheme="minorBidi" w:cstheme="minorBidi"/>
          <w:rtl/>
        </w:rPr>
        <w:t xml:space="preserve">עמ' 503–507, </w:t>
      </w:r>
      <w:r w:rsidRPr="00DE23FE">
        <w:rPr>
          <w:rFonts w:asciiTheme="minorBidi" w:hAnsiTheme="minorBidi" w:cstheme="minorBidi"/>
          <w:rtl/>
        </w:rPr>
        <w:t>555–567</w:t>
      </w:r>
    </w:p>
    <w:p w:rsidR="00686FB5" w:rsidRPr="00DE23FE" w:rsidRDefault="00686FB5" w:rsidP="00686FB5">
      <w:pPr>
        <w:pStyle w:val="StyleEnglishOutline"/>
        <w:rPr>
          <w:rFonts w:asciiTheme="minorBidi" w:hAnsiTheme="minorBidi" w:cstheme="minorBidi"/>
        </w:rPr>
      </w:pPr>
      <w:r w:rsidRPr="00DE23FE">
        <w:rPr>
          <w:rFonts w:asciiTheme="minorBidi" w:hAnsiTheme="minorBidi" w:cstheme="minorBidi"/>
          <w:rtl/>
        </w:rPr>
        <w:t>ש' ספראי, 'תקופת המשנה והתלמוד', בתוך: תולדות עם ישראל בימי קדם (בעריכת ח"ה בן-ששון), תל-אביב תשכ"ט, עמ' 330–343</w:t>
      </w:r>
    </w:p>
    <w:p w:rsidR="00FE3262" w:rsidRPr="00DE23FE" w:rsidRDefault="00FE3262" w:rsidP="00686FB5">
      <w:pPr>
        <w:pStyle w:val="StyleEnglishOutline"/>
        <w:rPr>
          <w:rFonts w:asciiTheme="minorBidi" w:hAnsiTheme="minorBidi" w:cstheme="minorBidi"/>
        </w:rPr>
      </w:pPr>
      <w:r w:rsidRPr="00DE23FE">
        <w:rPr>
          <w:rFonts w:asciiTheme="minorBidi" w:hAnsiTheme="minorBidi" w:cstheme="minorBidi"/>
          <w:rtl/>
        </w:rPr>
        <w:t>י' זוסמן, 'פרקי ירושלמי', מחקרי תלמוד ב (תשנ"ג), עמ' 220–224</w:t>
      </w:r>
    </w:p>
    <w:p w:rsidR="00686FB5" w:rsidRPr="00DE23FE" w:rsidRDefault="008766A4" w:rsidP="00686FB5">
      <w:pPr>
        <w:pStyle w:val="StyleEnglishOutline"/>
        <w:rPr>
          <w:rFonts w:asciiTheme="minorBidi" w:hAnsiTheme="minorBidi" w:cstheme="minorBidi"/>
        </w:rPr>
      </w:pPr>
      <w:r w:rsidRPr="00DE23FE">
        <w:rPr>
          <w:rFonts w:asciiTheme="minorBidi" w:hAnsiTheme="minorBidi" w:cstheme="minorBidi"/>
          <w:rtl/>
        </w:rPr>
        <w:t>מ' עסיס, תלמוד ירושלמי', בתוך: ספרות חז"ל הארץ ישראלית – מבואות ומחקרים, א, בעריכת מ' כהנא, ו' נעם, מ' קיסטר וד' רוזנטל, ירושלים תשע"ח, עמ' 225–259</w:t>
      </w:r>
    </w:p>
    <w:p w:rsidR="005B426D" w:rsidRPr="00DE23FE" w:rsidRDefault="005B426D" w:rsidP="00CE014C">
      <w:pPr>
        <w:pStyle w:val="StyleEnglishOutline"/>
        <w:rPr>
          <w:rFonts w:asciiTheme="minorBidi" w:hAnsiTheme="minorBidi" w:cstheme="minorBidi"/>
        </w:rPr>
      </w:pPr>
      <w:r w:rsidRPr="00DE23FE">
        <w:rPr>
          <w:rFonts w:asciiTheme="minorBidi" w:hAnsiTheme="minorBidi" w:cstheme="minorBidi"/>
          <w:rtl/>
        </w:rPr>
        <w:t>*מ' עסיס, 'תלמוד ירושלמי', בתוך: האנציקלופדיה העברית, כרך לב, עמ' 895–</w:t>
      </w:r>
      <w:r w:rsidR="00CE014C" w:rsidRPr="00DE23FE">
        <w:rPr>
          <w:rFonts w:asciiTheme="minorBidi" w:hAnsiTheme="minorBidi" w:cstheme="minorBidi"/>
          <w:rtl/>
        </w:rPr>
        <w:t>906</w:t>
      </w:r>
      <w:r w:rsidRPr="00DE23FE">
        <w:rPr>
          <w:rFonts w:asciiTheme="minorBidi" w:hAnsiTheme="minorBidi" w:cstheme="minorBidi"/>
          <w:rtl/>
        </w:rPr>
        <w:t>.</w:t>
      </w:r>
    </w:p>
    <w:p w:rsidR="00C548D1" w:rsidRPr="00DE23FE" w:rsidRDefault="008E5B5F" w:rsidP="009F0BE5">
      <w:pPr>
        <w:pStyle w:val="StyleEnglishOutline"/>
        <w:rPr>
          <w:rFonts w:asciiTheme="minorBidi" w:hAnsiTheme="minorBidi" w:cstheme="minorBidi"/>
          <w:rtl/>
        </w:rPr>
      </w:pPr>
      <w:r w:rsidRPr="00DE23FE">
        <w:rPr>
          <w:rFonts w:asciiTheme="minorBidi" w:hAnsiTheme="minorBidi" w:cstheme="minorBidi"/>
        </w:rPr>
        <w:t>*</w:t>
      </w:r>
      <w:r w:rsidR="00C57E7A" w:rsidRPr="00DE23FE">
        <w:rPr>
          <w:rFonts w:asciiTheme="minorBidi" w:hAnsiTheme="minorBidi" w:cstheme="minorBidi"/>
        </w:rPr>
        <w:t xml:space="preserve">Uzi Leibner, </w:t>
      </w:r>
      <w:r w:rsidR="009F0BE5" w:rsidRPr="00DE23FE">
        <w:rPr>
          <w:rFonts w:asciiTheme="minorBidi" w:hAnsiTheme="minorBidi" w:cstheme="minorBidi"/>
        </w:rPr>
        <w:t xml:space="preserve">“Settlement Patterns in the Eastern Galilee: Implications Regarding the Transformation of Rabbinic Culture in Late Antiquity,” </w:t>
      </w:r>
      <w:r w:rsidR="00A959A8" w:rsidRPr="00DE23FE">
        <w:rPr>
          <w:rFonts w:asciiTheme="minorBidi" w:hAnsiTheme="minorBidi" w:cstheme="minorBidi"/>
        </w:rPr>
        <w:t xml:space="preserve">in: </w:t>
      </w:r>
      <w:r w:rsidR="009F0BE5" w:rsidRPr="00DE23FE">
        <w:rPr>
          <w:rFonts w:asciiTheme="minorBidi" w:hAnsiTheme="minorBidi" w:cstheme="minorBidi"/>
          <w:i/>
          <w:iCs/>
        </w:rPr>
        <w:t>Jewish Identities in Late Antiquity, Studies in Memory of Menahem Stern</w:t>
      </w:r>
      <w:r w:rsidR="009F0BE5" w:rsidRPr="00DE23FE">
        <w:rPr>
          <w:rFonts w:asciiTheme="minorBidi" w:hAnsiTheme="minorBidi" w:cstheme="minorBidi"/>
        </w:rPr>
        <w:t>, ed. L. I</w:t>
      </w:r>
      <w:r w:rsidR="00897039" w:rsidRPr="00DE23FE">
        <w:rPr>
          <w:rFonts w:asciiTheme="minorBidi" w:hAnsiTheme="minorBidi" w:cstheme="minorBidi"/>
        </w:rPr>
        <w:t>.</w:t>
      </w:r>
      <w:r w:rsidR="009F0BE5" w:rsidRPr="00DE23FE">
        <w:rPr>
          <w:rFonts w:asciiTheme="minorBidi" w:hAnsiTheme="minorBidi" w:cstheme="minorBidi"/>
        </w:rPr>
        <w:t xml:space="preserve"> Levine and D</w:t>
      </w:r>
      <w:r w:rsidR="00897039" w:rsidRPr="00DE23FE">
        <w:rPr>
          <w:rFonts w:asciiTheme="minorBidi" w:hAnsiTheme="minorBidi" w:cstheme="minorBidi"/>
        </w:rPr>
        <w:t>. R</w:t>
      </w:r>
      <w:r w:rsidR="009F0BE5" w:rsidRPr="00DE23FE">
        <w:rPr>
          <w:rFonts w:asciiTheme="minorBidi" w:hAnsiTheme="minorBidi" w:cstheme="minorBidi"/>
        </w:rPr>
        <w:t>. Schwartz, Tübingen 2009, pp. 269–295</w:t>
      </w:r>
    </w:p>
    <w:p w:rsidR="00C57E7A" w:rsidRPr="00DE23FE" w:rsidRDefault="009F48FD" w:rsidP="00EB3E7F">
      <w:pPr>
        <w:pStyle w:val="StyleEnglishOutline"/>
        <w:rPr>
          <w:rFonts w:asciiTheme="minorBidi" w:hAnsiTheme="minorBidi" w:cstheme="minorBidi"/>
        </w:rPr>
      </w:pPr>
      <w:r w:rsidRPr="00DE23FE">
        <w:rPr>
          <w:rFonts w:asciiTheme="minorBidi" w:hAnsiTheme="minorBidi" w:cstheme="minorBidi"/>
        </w:rPr>
        <w:t xml:space="preserve">*B. M. Bokser, “An Annotated Bibliographical Guide to the Study of the Palestinian Talmud,” </w:t>
      </w:r>
      <w:r w:rsidRPr="00DE23FE">
        <w:rPr>
          <w:rFonts w:asciiTheme="minorBidi" w:hAnsiTheme="minorBidi" w:cstheme="minorBidi"/>
          <w:i/>
          <w:iCs/>
        </w:rPr>
        <w:t>Auftstieg und Niedergang der Römischen Welt (ANR</w:t>
      </w:r>
      <w:r w:rsidRPr="00DE23FE">
        <w:rPr>
          <w:rFonts w:asciiTheme="minorBidi" w:hAnsiTheme="minorBidi" w:cstheme="minorBidi"/>
        </w:rPr>
        <w:t>W), Berlin and New York 1979, Vol. 19, part 2, pp. 139</w:t>
      </w:r>
      <w:r w:rsidR="00EB3E7F" w:rsidRPr="00DE23FE">
        <w:rPr>
          <w:rFonts w:asciiTheme="minorBidi" w:hAnsiTheme="minorBidi" w:cstheme="minorBidi"/>
        </w:rPr>
        <w:t>–</w:t>
      </w:r>
      <w:r w:rsidRPr="00DE23FE">
        <w:rPr>
          <w:rFonts w:asciiTheme="minorBidi" w:hAnsiTheme="minorBidi" w:cstheme="minorBidi"/>
        </w:rPr>
        <w:t xml:space="preserve">256 (reprinted in </w:t>
      </w:r>
      <w:r w:rsidRPr="00DE23FE">
        <w:rPr>
          <w:rFonts w:asciiTheme="minorBidi" w:hAnsiTheme="minorBidi" w:cstheme="minorBidi"/>
          <w:i/>
          <w:iCs/>
        </w:rPr>
        <w:t>The Study of Ancient Judaism</w:t>
      </w:r>
      <w:r w:rsidRPr="00DE23FE">
        <w:rPr>
          <w:rFonts w:asciiTheme="minorBidi" w:hAnsiTheme="minorBidi" w:cstheme="minorBidi"/>
        </w:rPr>
        <w:t>, II, New York 1981, ed. J. Neusner, pp. 1</w:t>
      </w:r>
      <w:r w:rsidR="00EB3E7F" w:rsidRPr="00DE23FE">
        <w:rPr>
          <w:rFonts w:asciiTheme="minorBidi" w:hAnsiTheme="minorBidi" w:cstheme="minorBidi"/>
        </w:rPr>
        <w:t>–</w:t>
      </w:r>
      <w:r w:rsidRPr="00DE23FE">
        <w:rPr>
          <w:rFonts w:asciiTheme="minorBidi" w:hAnsiTheme="minorBidi" w:cstheme="minorBidi"/>
        </w:rPr>
        <w:t>119</w:t>
      </w:r>
      <w:r w:rsidRPr="00DE23FE">
        <w:rPr>
          <w:rFonts w:asciiTheme="minorBidi" w:hAnsiTheme="minorBidi" w:cstheme="minorBidi"/>
          <w:rtl/>
        </w:rPr>
        <w:t>)</w:t>
      </w:r>
    </w:p>
    <w:p w:rsidR="00686FB5" w:rsidRPr="00DE23FE" w:rsidRDefault="00686FB5" w:rsidP="00686FB5">
      <w:pPr>
        <w:pStyle w:val="StyleEnglishOutline"/>
        <w:numPr>
          <w:ilvl w:val="0"/>
          <w:numId w:val="0"/>
        </w:numPr>
        <w:ind w:left="432" w:hanging="432"/>
        <w:rPr>
          <w:rFonts w:asciiTheme="minorBidi" w:hAnsiTheme="minorBidi" w:cstheme="minorBidi"/>
          <w:rtl/>
        </w:rPr>
      </w:pPr>
    </w:p>
    <w:p w:rsidR="00686FB5" w:rsidRPr="00DE23FE" w:rsidRDefault="00686FB5" w:rsidP="00686FB5">
      <w:pPr>
        <w:pStyle w:val="StyleEnglishOutline"/>
        <w:numPr>
          <w:ilvl w:val="0"/>
          <w:numId w:val="0"/>
        </w:numPr>
        <w:ind w:left="432" w:hanging="432"/>
        <w:rPr>
          <w:rFonts w:asciiTheme="minorBidi" w:hAnsiTheme="minorBidi" w:cstheme="minorBidi"/>
          <w:b/>
          <w:bCs/>
          <w:color w:val="5B9BD5" w:themeColor="accent1"/>
          <w:rtl/>
        </w:rPr>
      </w:pPr>
      <w:r w:rsidRPr="00DE23FE">
        <w:rPr>
          <w:rFonts w:asciiTheme="minorBidi" w:hAnsiTheme="minorBidi" w:cstheme="minorBidi"/>
          <w:b/>
          <w:bCs/>
          <w:color w:val="5B9BD5" w:themeColor="accent1"/>
          <w:rtl/>
        </w:rPr>
        <w:t>יחידה 2</w:t>
      </w:r>
    </w:p>
    <w:p w:rsidR="00686FB5" w:rsidRPr="00DE23FE" w:rsidRDefault="00686FB5" w:rsidP="00686FB5">
      <w:pPr>
        <w:pStyle w:val="StyleEnglishOutline"/>
        <w:rPr>
          <w:rFonts w:asciiTheme="minorBidi" w:hAnsiTheme="minorBidi" w:cstheme="minorBidi"/>
        </w:rPr>
      </w:pPr>
      <w:r w:rsidRPr="00DE23FE">
        <w:rPr>
          <w:rFonts w:asciiTheme="minorBidi" w:hAnsiTheme="minorBidi" w:cstheme="minorBidi"/>
          <w:rtl/>
        </w:rPr>
        <w:t>מ' קוסובסקי, אוצר לשון תלמוד ירושלמי, א, ירושלים תש"מ, עמ' ז–י</w:t>
      </w:r>
    </w:p>
    <w:p w:rsidR="00686FB5" w:rsidRPr="00DE23FE" w:rsidRDefault="00686FB5" w:rsidP="00686FB5">
      <w:pPr>
        <w:pStyle w:val="StyleEnglishOutline"/>
        <w:rPr>
          <w:rFonts w:asciiTheme="minorBidi" w:hAnsiTheme="minorBidi" w:cstheme="minorBidi"/>
          <w:rtl/>
        </w:rPr>
      </w:pPr>
      <w:r w:rsidRPr="00DE23FE">
        <w:rPr>
          <w:rFonts w:asciiTheme="minorBidi" w:hAnsiTheme="minorBidi" w:cstheme="minorBidi"/>
          <w:rtl/>
        </w:rPr>
        <w:t>י' זוסמן, 'לסיום מפעל הקונקורדנציות של ספרות חז"ל', מדעי היהדות 42 (תשס"ג–תשס"ד), עמ' 26–29</w:t>
      </w:r>
    </w:p>
    <w:p w:rsidR="00686FB5" w:rsidRPr="00DE23FE" w:rsidRDefault="00686FB5" w:rsidP="00686FB5">
      <w:pPr>
        <w:pStyle w:val="StyleEnglishOutline"/>
        <w:rPr>
          <w:rFonts w:asciiTheme="minorBidi" w:hAnsiTheme="minorBidi" w:cstheme="minorBidi"/>
        </w:rPr>
      </w:pPr>
      <w:r w:rsidRPr="00DE23FE">
        <w:rPr>
          <w:rFonts w:asciiTheme="minorBidi" w:hAnsiTheme="minorBidi" w:cstheme="minorBidi"/>
          <w:rtl/>
        </w:rPr>
        <w:t>ל' מוסקוביץ, הטרמינולוגיה של הירושלמי, ירושלים תשס"ט, עמ' 1–18</w:t>
      </w:r>
    </w:p>
    <w:p w:rsidR="00686FB5" w:rsidRPr="00DE23FE" w:rsidRDefault="00686FB5" w:rsidP="00686FB5">
      <w:pPr>
        <w:pStyle w:val="StyleEnglishOutline"/>
        <w:rPr>
          <w:rFonts w:asciiTheme="minorBidi" w:hAnsiTheme="minorBidi" w:cstheme="minorBidi"/>
        </w:rPr>
      </w:pPr>
      <w:r w:rsidRPr="00DE23FE">
        <w:rPr>
          <w:rFonts w:asciiTheme="minorBidi" w:hAnsiTheme="minorBidi" w:cstheme="minorBidi"/>
        </w:rPr>
        <w:t>*M. Sokoloff, “Introduction”</w:t>
      </w:r>
      <w:r w:rsidRPr="00DE23FE">
        <w:rPr>
          <w:rFonts w:asciiTheme="minorBidi" w:hAnsiTheme="minorBidi" w:cstheme="minorBidi"/>
          <w:rtl/>
        </w:rPr>
        <w:t xml:space="preserve">, בתוך: ק' לויאס, דקדוק הארמית הגלילית, ניו יורק תשמ"ו, עמ' </w:t>
      </w:r>
      <w:r w:rsidRPr="00DE23FE">
        <w:rPr>
          <w:rFonts w:asciiTheme="minorBidi" w:hAnsiTheme="minorBidi" w:cstheme="minorBidi"/>
        </w:rPr>
        <w:t>VIII–XIV</w:t>
      </w:r>
    </w:p>
    <w:p w:rsidR="00C4399F" w:rsidRPr="00DE23FE" w:rsidRDefault="00C4399F" w:rsidP="00C4399F">
      <w:pPr>
        <w:rPr>
          <w:rFonts w:asciiTheme="minorBidi" w:hAnsiTheme="minorBidi" w:cstheme="minorBidi"/>
        </w:rPr>
      </w:pPr>
    </w:p>
    <w:p w:rsidR="00686FB5" w:rsidRPr="00DE23FE" w:rsidRDefault="00686FB5" w:rsidP="0053133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יחידה 3</w:t>
      </w:r>
    </w:p>
    <w:p w:rsidR="00686FB5" w:rsidRPr="00DE23FE" w:rsidRDefault="00686FB5" w:rsidP="00686FB5">
      <w:pPr>
        <w:pStyle w:val="StyleEnglishOutline"/>
        <w:rPr>
          <w:rFonts w:asciiTheme="minorBidi" w:hAnsiTheme="minorBidi" w:cstheme="minorBidi"/>
        </w:rPr>
      </w:pPr>
      <w:r w:rsidRPr="00DE23FE">
        <w:rPr>
          <w:rFonts w:asciiTheme="minorBidi" w:hAnsiTheme="minorBidi" w:cstheme="minorBidi"/>
          <w:rtl/>
        </w:rPr>
        <w:t>י"נ אפשטיין, מבואות לספרות האמוראים, ירושלים ותל</w:t>
      </w:r>
      <w:r w:rsidRPr="00DE23FE">
        <w:rPr>
          <w:rFonts w:asciiTheme="minorBidi" w:hAnsiTheme="minorBidi" w:cstheme="minorBidi"/>
        </w:rPr>
        <w:t>-</w:t>
      </w:r>
      <w:r w:rsidRPr="00DE23FE">
        <w:rPr>
          <w:rFonts w:asciiTheme="minorBidi" w:hAnsiTheme="minorBidi" w:cstheme="minorBidi"/>
          <w:rtl/>
        </w:rPr>
        <w:t>אביב תשכ"ג, עמ' 273–275</w:t>
      </w:r>
    </w:p>
    <w:p w:rsidR="00686FB5" w:rsidRPr="00DE23FE" w:rsidRDefault="00686FB5" w:rsidP="00686FB5">
      <w:pPr>
        <w:pStyle w:val="StyleEnglishOutline"/>
        <w:rPr>
          <w:rFonts w:asciiTheme="minorBidi" w:hAnsiTheme="minorBidi" w:cstheme="minorBidi"/>
        </w:rPr>
      </w:pPr>
      <w:r w:rsidRPr="00DE23FE">
        <w:rPr>
          <w:rFonts w:asciiTheme="minorBidi" w:hAnsiTheme="minorBidi" w:cstheme="minorBidi"/>
          <w:rtl/>
        </w:rPr>
        <w:t>י' זוסמן, 'ושוב לירושלמי נזיקין', מחקרי תלמוד א (תש"ן), עמ' 132–133 הערה 187</w:t>
      </w:r>
    </w:p>
    <w:p w:rsidR="00686FB5" w:rsidRPr="00DE23FE" w:rsidRDefault="00686FB5" w:rsidP="0053133D">
      <w:pPr>
        <w:jc w:val="both"/>
        <w:rPr>
          <w:rFonts w:asciiTheme="minorBidi" w:hAnsiTheme="minorBidi" w:cstheme="minorBidi"/>
          <w:sz w:val="24"/>
          <w:szCs w:val="24"/>
          <w:rtl/>
        </w:rPr>
      </w:pPr>
    </w:p>
    <w:p w:rsidR="0053133D" w:rsidRPr="00DE23FE" w:rsidRDefault="0053133D" w:rsidP="0053133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יחידה 4</w:t>
      </w:r>
    </w:p>
    <w:p w:rsidR="0053133D" w:rsidRPr="00DE23FE" w:rsidRDefault="0053133D" w:rsidP="0053133D">
      <w:pPr>
        <w:pStyle w:val="EnglishOutline"/>
        <w:bidi/>
        <w:spacing w:line="240" w:lineRule="auto"/>
        <w:rPr>
          <w:rFonts w:asciiTheme="minorBidi" w:hAnsiTheme="minorBidi" w:cstheme="minorBidi"/>
        </w:rPr>
      </w:pPr>
      <w:r w:rsidRPr="00DE23FE">
        <w:rPr>
          <w:rFonts w:asciiTheme="minorBidi" w:hAnsiTheme="minorBidi" w:cstheme="minorBidi"/>
          <w:rtl/>
        </w:rPr>
        <w:t>ש' ליברמן, תלמודה של קיסרין, ירושלים תרצ"א, עמ' 20–25</w:t>
      </w:r>
    </w:p>
    <w:p w:rsidR="00BE76DB" w:rsidRPr="00DE23FE" w:rsidRDefault="00BE76DB" w:rsidP="00BE76DB">
      <w:pPr>
        <w:pStyle w:val="EnglishOutline"/>
        <w:bidi/>
        <w:spacing w:line="240" w:lineRule="auto"/>
        <w:rPr>
          <w:rFonts w:asciiTheme="minorBidi" w:hAnsiTheme="minorBidi" w:cstheme="minorBidi"/>
        </w:rPr>
      </w:pPr>
      <w:r w:rsidRPr="00DE23FE">
        <w:rPr>
          <w:rFonts w:asciiTheme="minorBidi" w:hAnsiTheme="minorBidi" w:cstheme="minorBidi"/>
          <w:rtl/>
        </w:rPr>
        <w:t>א"ה וייס, דור דור ודורשיו, וילנא תרע"א, ג, עמ' 105</w:t>
      </w:r>
    </w:p>
    <w:p w:rsidR="00C4399F" w:rsidRPr="00DE23FE" w:rsidRDefault="00C4399F" w:rsidP="00C4399F">
      <w:pPr>
        <w:pStyle w:val="EnglishOutline"/>
        <w:bidi/>
        <w:spacing w:line="240" w:lineRule="auto"/>
        <w:rPr>
          <w:rFonts w:asciiTheme="minorBidi" w:hAnsiTheme="minorBidi" w:cstheme="minorBidi"/>
        </w:rPr>
      </w:pPr>
      <w:r w:rsidRPr="00DE23FE">
        <w:rPr>
          <w:rFonts w:asciiTheme="minorBidi" w:hAnsiTheme="minorBidi" w:cstheme="minorBidi"/>
          <w:rtl/>
        </w:rPr>
        <w:t>ע"צ מלמד, פרקי מבוא לספרות התלמוד, ירושלים תשל"ג, עמ' 564 (מסעיף יא)–567</w:t>
      </w:r>
    </w:p>
    <w:p w:rsidR="00BE76DB" w:rsidRPr="00DE23FE" w:rsidRDefault="00BE76DB" w:rsidP="00BE76DB">
      <w:pPr>
        <w:pStyle w:val="EnglishOutline"/>
        <w:bidi/>
        <w:spacing w:line="240" w:lineRule="auto"/>
        <w:rPr>
          <w:rFonts w:asciiTheme="minorBidi" w:hAnsiTheme="minorBidi" w:cstheme="minorBidi"/>
        </w:rPr>
      </w:pPr>
      <w:r w:rsidRPr="00DE23FE">
        <w:rPr>
          <w:rFonts w:asciiTheme="minorBidi" w:hAnsiTheme="minorBidi" w:cstheme="minorBidi"/>
          <w:rtl/>
        </w:rPr>
        <w:t xml:space="preserve">ז' פרנקל, מבוא הירושלמי, ברסלאו תר"ל, </w:t>
      </w:r>
      <w:r w:rsidR="00C4399F" w:rsidRPr="00DE23FE">
        <w:rPr>
          <w:rFonts w:asciiTheme="minorBidi" w:hAnsiTheme="minorBidi" w:cstheme="minorBidi"/>
          <w:rtl/>
        </w:rPr>
        <w:t>מז ע"ב (ד"ה ועתה נחזור)–מח ע"ב</w:t>
      </w:r>
    </w:p>
    <w:p w:rsidR="00BE76DB" w:rsidRPr="00DE23FE" w:rsidRDefault="00C4399F" w:rsidP="00C4399F">
      <w:pPr>
        <w:pStyle w:val="EnglishOutline"/>
        <w:bidi/>
        <w:spacing w:line="240" w:lineRule="auto"/>
        <w:rPr>
          <w:rFonts w:asciiTheme="minorBidi" w:hAnsiTheme="minorBidi" w:cstheme="minorBidi"/>
        </w:rPr>
      </w:pPr>
      <w:r w:rsidRPr="00DE23FE">
        <w:rPr>
          <w:rFonts w:asciiTheme="minorBidi" w:hAnsiTheme="minorBidi" w:cstheme="minorBidi"/>
          <w:rtl/>
        </w:rPr>
        <w:t xml:space="preserve">ל' מוסקוביץ, 'סוגיות מצוטטות בירושלמי', תעודה י (תשנ"ו), </w:t>
      </w:r>
      <w:r w:rsidR="00BE76DB" w:rsidRPr="00DE23FE">
        <w:rPr>
          <w:rFonts w:asciiTheme="minorBidi" w:hAnsiTheme="minorBidi" w:cstheme="minorBidi"/>
          <w:rtl/>
        </w:rPr>
        <w:t xml:space="preserve">עמ' </w:t>
      </w:r>
      <w:r w:rsidRPr="00DE23FE">
        <w:rPr>
          <w:rFonts w:asciiTheme="minorBidi" w:hAnsiTheme="minorBidi" w:cstheme="minorBidi"/>
          <w:rtl/>
        </w:rPr>
        <w:t xml:space="preserve">31–43, </w:t>
      </w:r>
      <w:r w:rsidRPr="00DE23FE">
        <w:rPr>
          <w:rFonts w:asciiTheme="minorBidi" w:hAnsiTheme="minorBidi" w:cstheme="minorBidi"/>
          <w:u w:val="single"/>
          <w:rtl/>
        </w:rPr>
        <w:t>בעיקר</w:t>
      </w:r>
      <w:r w:rsidRPr="00DE23FE">
        <w:rPr>
          <w:rFonts w:asciiTheme="minorBidi" w:hAnsiTheme="minorBidi" w:cstheme="minorBidi"/>
          <w:rtl/>
        </w:rPr>
        <w:t xml:space="preserve"> עמ' 40–43</w:t>
      </w:r>
    </w:p>
    <w:p w:rsidR="00BE76DB" w:rsidRPr="00DE23FE" w:rsidRDefault="00C4399F" w:rsidP="00C4399F">
      <w:pPr>
        <w:pStyle w:val="StyleEnglishOutline"/>
        <w:rPr>
          <w:rFonts w:asciiTheme="minorBidi" w:hAnsiTheme="minorBidi" w:cstheme="minorBidi"/>
        </w:rPr>
      </w:pPr>
      <w:r w:rsidRPr="00DE23FE">
        <w:rPr>
          <w:rFonts w:asciiTheme="minorBidi" w:hAnsiTheme="minorBidi" w:cstheme="minorBidi"/>
          <w:rtl/>
        </w:rPr>
        <w:t>*</w:t>
      </w:r>
      <w:r w:rsidR="00BE76DB" w:rsidRPr="00DE23FE">
        <w:rPr>
          <w:rFonts w:asciiTheme="minorBidi" w:hAnsiTheme="minorBidi" w:cstheme="minorBidi"/>
          <w:rtl/>
        </w:rPr>
        <w:t xml:space="preserve">נ' בארי, סדר 'תעניות' כיצד, רמת-גן, עמ' </w:t>
      </w:r>
      <w:r w:rsidRPr="00DE23FE">
        <w:rPr>
          <w:rFonts w:asciiTheme="minorBidi" w:hAnsiTheme="minorBidi" w:cstheme="minorBidi"/>
          <w:rtl/>
        </w:rPr>
        <w:t>30–34, 277–280, 283–286</w:t>
      </w:r>
    </w:p>
    <w:p w:rsidR="0053133D" w:rsidRPr="00DE23FE" w:rsidRDefault="0053133D" w:rsidP="002D4D5C">
      <w:pPr>
        <w:jc w:val="both"/>
        <w:rPr>
          <w:rFonts w:asciiTheme="minorBidi" w:hAnsiTheme="minorBidi" w:cstheme="minorBidi"/>
          <w:sz w:val="24"/>
          <w:szCs w:val="24"/>
          <w:rtl/>
        </w:rPr>
      </w:pPr>
    </w:p>
    <w:p w:rsidR="00596B2D" w:rsidRPr="00DE23FE" w:rsidRDefault="00C548D1" w:rsidP="002D4D5C">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w:t>
      </w:r>
      <w:r w:rsidR="00596B2D" w:rsidRPr="00DE23FE">
        <w:rPr>
          <w:rFonts w:asciiTheme="minorBidi" w:hAnsiTheme="minorBidi" w:cstheme="minorBidi"/>
          <w:color w:val="5B9BD5" w:themeColor="accent1"/>
          <w:sz w:val="24"/>
          <w:szCs w:val="24"/>
          <w:rtl/>
        </w:rPr>
        <w:t xml:space="preserve">ה </w:t>
      </w:r>
      <w:r w:rsidR="002D4D5C" w:rsidRPr="00DE23FE">
        <w:rPr>
          <w:rFonts w:asciiTheme="minorBidi" w:hAnsiTheme="minorBidi" w:cstheme="minorBidi"/>
          <w:color w:val="5B9BD5" w:themeColor="accent1"/>
          <w:sz w:val="24"/>
          <w:szCs w:val="24"/>
          <w:rtl/>
        </w:rPr>
        <w:t>5</w:t>
      </w:r>
    </w:p>
    <w:p w:rsidR="00596B2D" w:rsidRPr="00DE23FE" w:rsidRDefault="00596B2D" w:rsidP="00686FB5">
      <w:pPr>
        <w:pStyle w:val="EnglishOutline"/>
        <w:bidi/>
        <w:spacing w:line="240" w:lineRule="auto"/>
        <w:rPr>
          <w:rFonts w:asciiTheme="minorBidi" w:hAnsiTheme="minorBidi" w:cstheme="minorBidi"/>
        </w:rPr>
      </w:pPr>
      <w:r w:rsidRPr="00DE23FE">
        <w:rPr>
          <w:rFonts w:asciiTheme="minorBidi" w:hAnsiTheme="minorBidi" w:cstheme="minorBidi"/>
          <w:rtl/>
        </w:rPr>
        <w:t xml:space="preserve">מ' עסיס, </w:t>
      </w:r>
      <w:r w:rsidR="00686FB5" w:rsidRPr="00DE23FE">
        <w:rPr>
          <w:rFonts w:asciiTheme="minorBidi" w:hAnsiTheme="minorBidi" w:cstheme="minorBidi"/>
          <w:rtl/>
        </w:rPr>
        <w:t xml:space="preserve">'תלמוד ירושלמי', </w:t>
      </w:r>
      <w:r w:rsidRPr="00DE23FE">
        <w:rPr>
          <w:rFonts w:asciiTheme="minorBidi" w:hAnsiTheme="minorBidi" w:cstheme="minorBidi"/>
          <w:rtl/>
        </w:rPr>
        <w:t xml:space="preserve">האינציקלופדיה העברית, </w:t>
      </w:r>
      <w:r w:rsidR="00686FB5" w:rsidRPr="00DE23FE">
        <w:rPr>
          <w:rFonts w:asciiTheme="minorBidi" w:hAnsiTheme="minorBidi" w:cstheme="minorBidi"/>
          <w:rtl/>
        </w:rPr>
        <w:t xml:space="preserve">לב, </w:t>
      </w:r>
      <w:r w:rsidR="00573EFB" w:rsidRPr="00DE23FE">
        <w:rPr>
          <w:rFonts w:asciiTheme="minorBidi" w:hAnsiTheme="minorBidi" w:cstheme="minorBidi"/>
          <w:rtl/>
        </w:rPr>
        <w:t>עמ' 902, ד"ה 'דפוסי ת"י'</w:t>
      </w:r>
    </w:p>
    <w:p w:rsidR="00596B2D" w:rsidRPr="00DE23FE" w:rsidRDefault="00596B2D" w:rsidP="002D4D5C">
      <w:pPr>
        <w:pStyle w:val="EnglishOutline"/>
        <w:bidi/>
        <w:spacing w:line="240" w:lineRule="auto"/>
        <w:rPr>
          <w:rFonts w:asciiTheme="minorBidi" w:hAnsiTheme="minorBidi" w:cstheme="minorBidi"/>
        </w:rPr>
      </w:pPr>
      <w:r w:rsidRPr="00DE23FE">
        <w:rPr>
          <w:rFonts w:asciiTheme="minorBidi" w:hAnsiTheme="minorBidi" w:cstheme="minorBidi"/>
          <w:rtl/>
        </w:rPr>
        <w:t>ז' פרנקל, מבוא הירושלמי, קלח ע"ב–קמ ע"א</w:t>
      </w:r>
    </w:p>
    <w:p w:rsidR="00596B2D" w:rsidRPr="00DE23FE" w:rsidRDefault="00596B2D" w:rsidP="002D4D5C">
      <w:pPr>
        <w:pStyle w:val="EnglishOutline"/>
        <w:bidi/>
        <w:spacing w:line="240" w:lineRule="auto"/>
        <w:rPr>
          <w:rFonts w:asciiTheme="minorBidi" w:hAnsiTheme="minorBidi" w:cstheme="minorBidi"/>
        </w:rPr>
      </w:pPr>
      <w:r w:rsidRPr="00DE23FE">
        <w:rPr>
          <w:rFonts w:asciiTheme="minorBidi" w:hAnsiTheme="minorBidi" w:cstheme="minorBidi"/>
          <w:rtl/>
        </w:rPr>
        <w:t xml:space="preserve">י"נ אפשטיין, 'מדקדוקי הירושלמי, כ"י ליידן', בתוך: מחקרים בספרות התלמוד </w:t>
      </w:r>
      <w:r w:rsidR="00573EFB" w:rsidRPr="00DE23FE">
        <w:rPr>
          <w:rFonts w:asciiTheme="minorBidi" w:hAnsiTheme="minorBidi" w:cstheme="minorBidi"/>
          <w:rtl/>
        </w:rPr>
        <w:t>ובלשונות שמיות, עמ' א, עמ' 291</w:t>
      </w:r>
    </w:p>
    <w:p w:rsidR="008D126D" w:rsidRPr="00DE23FE" w:rsidRDefault="008D126D" w:rsidP="008D126D">
      <w:pPr>
        <w:pStyle w:val="EnglishOutline"/>
        <w:bidi/>
        <w:spacing w:line="240" w:lineRule="auto"/>
        <w:rPr>
          <w:rFonts w:asciiTheme="minorBidi" w:hAnsiTheme="minorBidi" w:cstheme="minorBidi"/>
          <w:rtl/>
        </w:rPr>
      </w:pPr>
      <w:r w:rsidRPr="00DE23FE">
        <w:rPr>
          <w:rFonts w:asciiTheme="minorBidi" w:hAnsiTheme="minorBidi" w:cstheme="minorBidi"/>
          <w:rtl/>
        </w:rPr>
        <w:t>*מ' רפלד, פתחו שערים לתלמודה של ארץ ישראל: שערי הירושלמי ומפרשיו, עם מבוא והערות, רמת-גן תשנ"ה.</w:t>
      </w:r>
    </w:p>
    <w:p w:rsidR="00596B2D" w:rsidRDefault="00596B2D" w:rsidP="002D4D5C">
      <w:pPr>
        <w:jc w:val="both"/>
        <w:rPr>
          <w:rFonts w:asciiTheme="minorBidi" w:hAnsiTheme="minorBidi" w:cstheme="minorBidi"/>
          <w:sz w:val="24"/>
          <w:szCs w:val="24"/>
          <w:rtl/>
        </w:rPr>
      </w:pPr>
    </w:p>
    <w:p w:rsidR="00DE23FE" w:rsidRPr="00DE23FE" w:rsidRDefault="00DE23FE" w:rsidP="002D4D5C">
      <w:pPr>
        <w:jc w:val="both"/>
        <w:rPr>
          <w:rFonts w:asciiTheme="minorBidi" w:hAnsiTheme="minorBidi" w:cstheme="minorBidi"/>
          <w:sz w:val="24"/>
          <w:szCs w:val="24"/>
          <w:rtl/>
        </w:rPr>
      </w:pPr>
    </w:p>
    <w:p w:rsidR="00C548D1" w:rsidRPr="00DE23FE" w:rsidRDefault="002D4D5C" w:rsidP="002D4D5C">
      <w:pPr>
        <w:jc w:val="both"/>
        <w:rPr>
          <w:rFonts w:asciiTheme="minorBidi" w:hAnsiTheme="minorBidi" w:cstheme="minorBidi"/>
          <w:sz w:val="24"/>
          <w:szCs w:val="24"/>
          <w:rtl/>
        </w:rPr>
      </w:pPr>
      <w:r w:rsidRPr="00DE23FE">
        <w:rPr>
          <w:rFonts w:asciiTheme="minorBidi" w:hAnsiTheme="minorBidi" w:cstheme="minorBidi"/>
          <w:color w:val="5B9BD5" w:themeColor="accent1"/>
          <w:sz w:val="24"/>
          <w:szCs w:val="24"/>
          <w:rtl/>
        </w:rPr>
        <w:t>יחידה</w:t>
      </w:r>
      <w:r w:rsidR="00BD0353" w:rsidRPr="00DE23FE">
        <w:rPr>
          <w:rFonts w:asciiTheme="minorBidi" w:hAnsiTheme="minorBidi" w:cstheme="minorBidi"/>
          <w:sz w:val="24"/>
          <w:szCs w:val="24"/>
          <w:rtl/>
        </w:rPr>
        <w:t xml:space="preserve"> </w:t>
      </w:r>
      <w:r w:rsidRPr="00DE23FE">
        <w:rPr>
          <w:rFonts w:asciiTheme="minorBidi" w:hAnsiTheme="minorBidi" w:cstheme="minorBidi"/>
          <w:color w:val="5B9BD5" w:themeColor="accent1"/>
          <w:sz w:val="24"/>
          <w:szCs w:val="24"/>
          <w:rtl/>
        </w:rPr>
        <w:t>6</w:t>
      </w:r>
    </w:p>
    <w:p w:rsidR="00C57E7A" w:rsidRPr="00DE23FE" w:rsidRDefault="007E0DD2" w:rsidP="007E0DD2">
      <w:pPr>
        <w:pStyle w:val="StyleEnglishOutline"/>
        <w:rPr>
          <w:rFonts w:asciiTheme="minorBidi" w:hAnsiTheme="minorBidi" w:cstheme="minorBidi"/>
        </w:rPr>
      </w:pPr>
      <w:r w:rsidRPr="00DE23FE">
        <w:rPr>
          <w:rFonts w:asciiTheme="minorBidi" w:hAnsiTheme="minorBidi" w:cstheme="minorBidi"/>
          <w:rtl/>
        </w:rPr>
        <w:t>ע"צ מלמד, פרקי מבוא לספרות התלמוד, ירושלים תשל"ג, עמ' 525–534</w:t>
      </w:r>
    </w:p>
    <w:p w:rsidR="00C548D1" w:rsidRPr="00DE23FE" w:rsidRDefault="007E0DD2" w:rsidP="006F6D3B">
      <w:pPr>
        <w:pStyle w:val="StyleEnglishOutline"/>
        <w:rPr>
          <w:rFonts w:asciiTheme="minorBidi" w:hAnsiTheme="minorBidi" w:cstheme="minorBidi"/>
        </w:rPr>
      </w:pPr>
      <w:r w:rsidRPr="00DE23FE">
        <w:rPr>
          <w:rFonts w:asciiTheme="minorBidi" w:hAnsiTheme="minorBidi" w:cstheme="minorBidi"/>
          <w:rtl/>
        </w:rPr>
        <w:t xml:space="preserve">ש' </w:t>
      </w:r>
      <w:r w:rsidR="00C57E7A" w:rsidRPr="00DE23FE">
        <w:rPr>
          <w:rFonts w:asciiTheme="minorBidi" w:hAnsiTheme="minorBidi" w:cstheme="minorBidi"/>
          <w:rtl/>
        </w:rPr>
        <w:t xml:space="preserve">ליברמן, </w:t>
      </w:r>
      <w:r w:rsidRPr="00DE23FE">
        <w:rPr>
          <w:rFonts w:asciiTheme="minorBidi" w:hAnsiTheme="minorBidi" w:cstheme="minorBidi"/>
          <w:rtl/>
        </w:rPr>
        <w:t>'</w:t>
      </w:r>
      <w:r w:rsidR="00C57E7A" w:rsidRPr="00DE23FE">
        <w:rPr>
          <w:rFonts w:asciiTheme="minorBidi" w:hAnsiTheme="minorBidi" w:cstheme="minorBidi"/>
          <w:rtl/>
        </w:rPr>
        <w:t>משהו על מפרשים קדמונים לירושלמי</w:t>
      </w:r>
      <w:r w:rsidRPr="00DE23FE">
        <w:rPr>
          <w:rFonts w:asciiTheme="minorBidi" w:hAnsiTheme="minorBidi" w:cstheme="minorBidi"/>
          <w:rtl/>
        </w:rPr>
        <w:t xml:space="preserve">', </w:t>
      </w:r>
      <w:r w:rsidR="00C55F04" w:rsidRPr="00DE23FE">
        <w:rPr>
          <w:rFonts w:asciiTheme="minorBidi" w:hAnsiTheme="minorBidi" w:cstheme="minorBidi"/>
          <w:rtl/>
        </w:rPr>
        <w:t>בתוך: מחקרים בתורת ארץ ישראל (בעריכת ד' רוזנטל), ירושלים תשנ"א, עמ' 304–311, 313–322</w:t>
      </w:r>
      <w:r w:rsidR="00556A22" w:rsidRPr="00DE23FE">
        <w:rPr>
          <w:rFonts w:asciiTheme="minorBidi" w:hAnsiTheme="minorBidi" w:cstheme="minorBidi"/>
          <w:rtl/>
        </w:rPr>
        <w:t>, 324–327</w:t>
      </w:r>
    </w:p>
    <w:p w:rsidR="009D4FBD" w:rsidRPr="00DE23FE" w:rsidRDefault="00C55F04" w:rsidP="00C55F04">
      <w:pPr>
        <w:pStyle w:val="StyleEnglishOutline"/>
        <w:rPr>
          <w:rFonts w:asciiTheme="minorBidi" w:hAnsiTheme="minorBidi" w:cstheme="minorBidi"/>
        </w:rPr>
      </w:pPr>
      <w:r w:rsidRPr="00DE23FE">
        <w:rPr>
          <w:rFonts w:asciiTheme="minorBidi" w:hAnsiTheme="minorBidi" w:cstheme="minorBidi"/>
          <w:rtl/>
        </w:rPr>
        <w:t>ע' סמואל, 'ראשון פרשני הירושלמי – קווים לדמותו ולפועלו של ר' שלמה סיריליו, ממגורשי ספרד', פעמים, 49 (תשנ"ב), עמ' 32–53</w:t>
      </w:r>
    </w:p>
    <w:p w:rsidR="00C548D1" w:rsidRPr="00DE23FE" w:rsidRDefault="00C548D1" w:rsidP="00C548D1">
      <w:pPr>
        <w:jc w:val="both"/>
        <w:rPr>
          <w:rFonts w:asciiTheme="minorBidi" w:hAnsiTheme="minorBidi" w:cstheme="minorBidi"/>
          <w:b w:val="0"/>
          <w:bCs w:val="0"/>
          <w:sz w:val="24"/>
          <w:szCs w:val="24"/>
          <w:rtl/>
        </w:rPr>
      </w:pPr>
    </w:p>
    <w:p w:rsidR="00151B70" w:rsidRPr="00DE23FE" w:rsidRDefault="00151B70" w:rsidP="00151B70">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w:t>
      </w:r>
      <w:r w:rsidR="00815F49" w:rsidRPr="00DE23FE">
        <w:rPr>
          <w:rFonts w:asciiTheme="minorBidi" w:hAnsiTheme="minorBidi" w:cstheme="minorBidi"/>
          <w:color w:val="5B9BD5" w:themeColor="accent1"/>
          <w:sz w:val="24"/>
          <w:szCs w:val="24"/>
          <w:rtl/>
        </w:rPr>
        <w:t>ה</w:t>
      </w:r>
      <w:r w:rsidRPr="00DE23FE">
        <w:rPr>
          <w:rFonts w:asciiTheme="minorBidi" w:hAnsiTheme="minorBidi" w:cstheme="minorBidi"/>
          <w:color w:val="5B9BD5" w:themeColor="accent1"/>
          <w:sz w:val="24"/>
          <w:szCs w:val="24"/>
          <w:rtl/>
        </w:rPr>
        <w:t xml:space="preserve"> 7</w:t>
      </w:r>
    </w:p>
    <w:p w:rsidR="00151B70" w:rsidRPr="00DE23FE" w:rsidRDefault="00686133" w:rsidP="005B4C57">
      <w:pPr>
        <w:pStyle w:val="StyleEnglishOutline"/>
        <w:rPr>
          <w:rFonts w:asciiTheme="minorBidi" w:hAnsiTheme="minorBidi" w:cstheme="minorBidi"/>
        </w:rPr>
      </w:pPr>
      <w:r w:rsidRPr="00DE23FE">
        <w:rPr>
          <w:rFonts w:asciiTheme="minorBidi" w:hAnsiTheme="minorBidi" w:cstheme="minorBidi"/>
          <w:rtl/>
        </w:rPr>
        <w:t xml:space="preserve">ע"צ מלמד, פרקי מבוא לספרות התלמוד, ירושלים תשל"ג, עמ' </w:t>
      </w:r>
      <w:r w:rsidR="00824EC3" w:rsidRPr="00DE23FE">
        <w:rPr>
          <w:rFonts w:asciiTheme="minorBidi" w:hAnsiTheme="minorBidi" w:cstheme="minorBidi"/>
          <w:rtl/>
        </w:rPr>
        <w:t>275–287</w:t>
      </w:r>
      <w:r w:rsidR="005B4C57" w:rsidRPr="00DE23FE">
        <w:rPr>
          <w:rFonts w:asciiTheme="minorBidi" w:hAnsiTheme="minorBidi" w:cstheme="minorBidi"/>
          <w:rtl/>
        </w:rPr>
        <w:t xml:space="preserve"> (</w:t>
      </w:r>
      <w:r w:rsidR="005B4C57" w:rsidRPr="00DE23FE">
        <w:rPr>
          <w:rFonts w:asciiTheme="minorBidi" w:hAnsiTheme="minorBidi" w:cstheme="minorBidi"/>
          <w:u w:val="single"/>
          <w:rtl/>
        </w:rPr>
        <w:t>אין</w:t>
      </w:r>
      <w:r w:rsidR="005B4C57" w:rsidRPr="00DE23FE">
        <w:rPr>
          <w:rFonts w:asciiTheme="minorBidi" w:hAnsiTheme="minorBidi" w:cstheme="minorBidi"/>
          <w:rtl/>
        </w:rPr>
        <w:t xml:space="preserve"> צורך לעיין בדוגמאות!)</w:t>
      </w:r>
      <w:r w:rsidR="00824EC3" w:rsidRPr="00DE23FE">
        <w:rPr>
          <w:rFonts w:asciiTheme="minorBidi" w:hAnsiTheme="minorBidi" w:cstheme="minorBidi"/>
          <w:rtl/>
        </w:rPr>
        <w:t xml:space="preserve">, </w:t>
      </w:r>
      <w:r w:rsidR="005B4C57" w:rsidRPr="00DE23FE">
        <w:rPr>
          <w:rFonts w:asciiTheme="minorBidi" w:hAnsiTheme="minorBidi" w:cstheme="minorBidi"/>
          <w:rtl/>
        </w:rPr>
        <w:t xml:space="preserve">535–537, </w:t>
      </w:r>
      <w:r w:rsidR="00824EC3" w:rsidRPr="00DE23FE">
        <w:rPr>
          <w:rFonts w:asciiTheme="minorBidi" w:hAnsiTheme="minorBidi" w:cstheme="minorBidi"/>
          <w:rtl/>
        </w:rPr>
        <w:t xml:space="preserve">540–541, 543, </w:t>
      </w:r>
      <w:r w:rsidR="005B4C57" w:rsidRPr="00DE23FE">
        <w:rPr>
          <w:rFonts w:asciiTheme="minorBidi" w:hAnsiTheme="minorBidi" w:cstheme="minorBidi"/>
          <w:rtl/>
        </w:rPr>
        <w:t>549–551</w:t>
      </w:r>
    </w:p>
    <w:p w:rsidR="00151B70" w:rsidRPr="00DE23FE" w:rsidRDefault="009D4FBD" w:rsidP="00686133">
      <w:pPr>
        <w:pStyle w:val="StyleEnglishOutline"/>
        <w:rPr>
          <w:rFonts w:asciiTheme="minorBidi" w:hAnsiTheme="minorBidi" w:cstheme="minorBidi"/>
        </w:rPr>
      </w:pPr>
      <w:r w:rsidRPr="00DE23FE">
        <w:rPr>
          <w:rFonts w:asciiTheme="minorBidi" w:hAnsiTheme="minorBidi" w:cstheme="minorBidi"/>
          <w:rtl/>
        </w:rPr>
        <w:t xml:space="preserve">ד' </w:t>
      </w:r>
      <w:r w:rsidR="00D056AE" w:rsidRPr="00DE23FE">
        <w:rPr>
          <w:rFonts w:asciiTheme="minorBidi" w:hAnsiTheme="minorBidi" w:cstheme="minorBidi"/>
          <w:rtl/>
        </w:rPr>
        <w:t>רוזנטל</w:t>
      </w:r>
      <w:r w:rsidR="00686133" w:rsidRPr="00DE23FE">
        <w:rPr>
          <w:rFonts w:asciiTheme="minorBidi" w:hAnsiTheme="minorBidi" w:cstheme="minorBidi"/>
          <w:rtl/>
        </w:rPr>
        <w:t>, משנה עבודה זרה – מהדורה ביקורתית, עבודת דוקטור, ירושלים תשמ"א, עמ' 179–187</w:t>
      </w:r>
    </w:p>
    <w:p w:rsidR="00D056AE" w:rsidRPr="00DE23FE" w:rsidRDefault="00D056AE" w:rsidP="00D056AE">
      <w:pPr>
        <w:pStyle w:val="StyleEnglishOutline"/>
        <w:rPr>
          <w:rFonts w:asciiTheme="minorBidi" w:hAnsiTheme="minorBidi" w:cstheme="minorBidi"/>
        </w:rPr>
      </w:pPr>
      <w:r w:rsidRPr="00DE23FE">
        <w:rPr>
          <w:rFonts w:asciiTheme="minorBidi" w:hAnsiTheme="minorBidi" w:cstheme="minorBidi"/>
          <w:rtl/>
        </w:rPr>
        <w:t>ב</w:t>
      </w:r>
      <w:r w:rsidR="00215973" w:rsidRPr="00DE23FE">
        <w:rPr>
          <w:rFonts w:asciiTheme="minorBidi" w:hAnsiTheme="minorBidi" w:cstheme="minorBidi"/>
          <w:rtl/>
        </w:rPr>
        <w:t>' קצוף, היחס בין התוספתא והירושלמי למסכת ברכות, עבודת דוקטור, רמת-גן תשס"ד, עמ' 13–21</w:t>
      </w:r>
    </w:p>
    <w:p w:rsidR="00215973" w:rsidRPr="00DE23FE" w:rsidRDefault="00686133" w:rsidP="00686133">
      <w:pPr>
        <w:pStyle w:val="StyleEnglishOutline"/>
        <w:rPr>
          <w:rFonts w:asciiTheme="minorBidi" w:hAnsiTheme="minorBidi" w:cstheme="minorBidi"/>
        </w:rPr>
      </w:pPr>
      <w:r w:rsidRPr="00DE23FE">
        <w:rPr>
          <w:rFonts w:asciiTheme="minorBidi" w:hAnsiTheme="minorBidi" w:cstheme="minorBidi"/>
          <w:rtl/>
        </w:rPr>
        <w:t xml:space="preserve">ל' מוסקוביץ, 'עוד על "הברייתות החסרות" בירושלמי', </w:t>
      </w:r>
      <w:r w:rsidRPr="00DE23FE">
        <w:rPr>
          <w:rFonts w:asciiTheme="minorBidi" w:hAnsiTheme="minorBidi" w:cstheme="minorBidi"/>
        </w:rPr>
        <w:t>PAAJR 61 (1995)</w:t>
      </w:r>
      <w:r w:rsidRPr="00DE23FE">
        <w:rPr>
          <w:rFonts w:asciiTheme="minorBidi" w:hAnsiTheme="minorBidi" w:cstheme="minorBidi"/>
          <w:rtl/>
        </w:rPr>
        <w:t xml:space="preserve">, </w:t>
      </w:r>
      <w:r w:rsidR="00CA4B44" w:rsidRPr="00DE23FE">
        <w:rPr>
          <w:rFonts w:asciiTheme="minorBidi" w:hAnsiTheme="minorBidi" w:cstheme="minorBidi"/>
          <w:rtl/>
        </w:rPr>
        <w:t>עמ' 1–4 (</w:t>
      </w:r>
      <w:r w:rsidRPr="00DE23FE">
        <w:rPr>
          <w:rFonts w:asciiTheme="minorBidi" w:hAnsiTheme="minorBidi" w:cstheme="minorBidi"/>
          <w:rtl/>
        </w:rPr>
        <w:t>בחלק העברי)</w:t>
      </w:r>
      <w:r w:rsidR="00215973" w:rsidRPr="00DE23FE">
        <w:rPr>
          <w:rFonts w:asciiTheme="minorBidi" w:hAnsiTheme="minorBidi" w:cstheme="minorBidi"/>
          <w:rtl/>
        </w:rPr>
        <w:t xml:space="preserve"> </w:t>
      </w:r>
    </w:p>
    <w:p w:rsidR="00824EC3" w:rsidRPr="00DE23FE" w:rsidRDefault="00824EC3" w:rsidP="00686133">
      <w:pPr>
        <w:pStyle w:val="StyleEnglishOutline"/>
        <w:rPr>
          <w:rFonts w:asciiTheme="minorBidi" w:hAnsiTheme="minorBidi" w:cstheme="minorBidi"/>
        </w:rPr>
      </w:pPr>
      <w:r w:rsidRPr="00DE23FE">
        <w:rPr>
          <w:rFonts w:asciiTheme="minorBidi" w:hAnsiTheme="minorBidi" w:cstheme="minorBidi"/>
          <w:rtl/>
        </w:rPr>
        <w:t>ש"י פרידמן, 'הברייתות בתלמוד הבבלי ויחסן למקבילותיהן בתוספתא', בתוך: עטרה לחיים, מחקרים בספרות התלמודית והרבנית לכבוד פרופסור חיים זלמן דימיטרובסקי, בעריכת ד' בויארין ואחרים, ירושלים תש"ס, עמ' 196–198</w:t>
      </w:r>
    </w:p>
    <w:p w:rsidR="00815F49" w:rsidRPr="00DE23FE" w:rsidRDefault="00815F49" w:rsidP="00815F49">
      <w:pPr>
        <w:pStyle w:val="StyleEnglishOutline"/>
        <w:numPr>
          <w:ilvl w:val="0"/>
          <w:numId w:val="0"/>
        </w:numPr>
        <w:ind w:left="432" w:hanging="432"/>
        <w:rPr>
          <w:rFonts w:asciiTheme="minorBidi" w:hAnsiTheme="minorBidi" w:cstheme="minorBidi"/>
          <w:rtl/>
        </w:rPr>
      </w:pPr>
    </w:p>
    <w:p w:rsidR="00815F49" w:rsidRPr="00DE23FE" w:rsidRDefault="00815F49" w:rsidP="00815F49">
      <w:pPr>
        <w:pStyle w:val="StyleEnglishOutline"/>
        <w:numPr>
          <w:ilvl w:val="0"/>
          <w:numId w:val="0"/>
        </w:numPr>
        <w:ind w:left="432" w:hanging="432"/>
        <w:rPr>
          <w:rFonts w:asciiTheme="minorBidi" w:hAnsiTheme="minorBidi" w:cstheme="minorBidi"/>
          <w:rtl/>
        </w:rPr>
      </w:pPr>
    </w:p>
    <w:p w:rsidR="00815F49" w:rsidRPr="00DE23FE" w:rsidRDefault="00815F49" w:rsidP="00815F49">
      <w:pPr>
        <w:pStyle w:val="StyleEnglishOutline"/>
        <w:numPr>
          <w:ilvl w:val="0"/>
          <w:numId w:val="0"/>
        </w:numPr>
        <w:ind w:left="432" w:hanging="432"/>
        <w:rPr>
          <w:rFonts w:asciiTheme="minorBidi" w:hAnsiTheme="minorBidi" w:cstheme="minorBidi"/>
          <w:b/>
          <w:bCs/>
          <w:color w:val="5B9BD5" w:themeColor="accent1"/>
        </w:rPr>
      </w:pPr>
      <w:r w:rsidRPr="00DE23FE">
        <w:rPr>
          <w:rFonts w:asciiTheme="minorBidi" w:hAnsiTheme="minorBidi" w:cstheme="minorBidi"/>
          <w:b/>
          <w:bCs/>
          <w:color w:val="5B9BD5" w:themeColor="accent1"/>
          <w:rtl/>
        </w:rPr>
        <w:t>יחידה 8</w:t>
      </w:r>
    </w:p>
    <w:p w:rsidR="00D056AE" w:rsidRPr="00DE23FE" w:rsidRDefault="00686133" w:rsidP="00686133">
      <w:pPr>
        <w:pStyle w:val="StyleEnglishOutline"/>
        <w:rPr>
          <w:rFonts w:asciiTheme="minorBidi" w:hAnsiTheme="minorBidi" w:cstheme="minorBidi"/>
        </w:rPr>
      </w:pPr>
      <w:r w:rsidRPr="00DE23FE">
        <w:rPr>
          <w:rFonts w:asciiTheme="minorBidi" w:hAnsiTheme="minorBidi" w:cstheme="minorBidi"/>
          <w:rtl/>
        </w:rPr>
        <w:t>ל' מוסקוביץ, 'לדרכי שילובן של האגדות בירושלמי – בירורים ראשוניים', אסופות יא (תשנ"ח), עמ' קצז–רט</w:t>
      </w:r>
    </w:p>
    <w:p w:rsidR="00FA7F8E" w:rsidRPr="00DE23FE" w:rsidRDefault="00FA7F8E" w:rsidP="00FA7F8E">
      <w:pPr>
        <w:pStyle w:val="StyleEnglishOutline"/>
        <w:rPr>
          <w:rFonts w:asciiTheme="minorBidi" w:hAnsiTheme="minorBidi" w:cstheme="minorBidi"/>
        </w:rPr>
      </w:pPr>
      <w:r w:rsidRPr="00DE23FE">
        <w:rPr>
          <w:rFonts w:asciiTheme="minorBidi" w:hAnsiTheme="minorBidi" w:cstheme="minorBidi"/>
          <w:rtl/>
        </w:rPr>
        <w:t>ל' מוסקוביץ, 'לחקר הגופים הזרים האגדיים בירושלמי', תרביץ סד (תשנ"ה), עמ' 237–258</w:t>
      </w:r>
      <w:r w:rsidR="005C7B93" w:rsidRPr="00DE23FE">
        <w:rPr>
          <w:rFonts w:asciiTheme="minorBidi" w:hAnsiTheme="minorBidi" w:cstheme="minorBidi"/>
          <w:rtl/>
        </w:rPr>
        <w:t xml:space="preserve"> (</w:t>
      </w:r>
      <w:r w:rsidR="005C7B93" w:rsidRPr="00DE23FE">
        <w:rPr>
          <w:rFonts w:asciiTheme="minorBidi" w:hAnsiTheme="minorBidi" w:cstheme="minorBidi"/>
          <w:u w:val="single"/>
          <w:rtl/>
        </w:rPr>
        <w:t>בלי ההערות</w:t>
      </w:r>
      <w:r w:rsidR="005C7B93" w:rsidRPr="00DE23FE">
        <w:rPr>
          <w:rFonts w:asciiTheme="minorBidi" w:hAnsiTheme="minorBidi" w:cstheme="minorBidi"/>
          <w:rtl/>
        </w:rPr>
        <w:t>)</w:t>
      </w:r>
    </w:p>
    <w:p w:rsidR="0035173A" w:rsidRPr="00DE23FE" w:rsidRDefault="0035173A" w:rsidP="0035173A">
      <w:pPr>
        <w:pStyle w:val="StyleEnglishOutline"/>
        <w:numPr>
          <w:ilvl w:val="0"/>
          <w:numId w:val="0"/>
        </w:numPr>
        <w:ind w:left="432" w:hanging="432"/>
        <w:rPr>
          <w:rFonts w:asciiTheme="minorBidi" w:hAnsiTheme="minorBidi" w:cstheme="minorBidi"/>
          <w:rtl/>
        </w:rPr>
      </w:pPr>
    </w:p>
    <w:p w:rsidR="0035173A" w:rsidRPr="00DE23FE" w:rsidRDefault="0035173A" w:rsidP="0035173A">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יחידות 9–10</w:t>
      </w:r>
    </w:p>
    <w:p w:rsidR="0035173A" w:rsidRPr="00DE23FE" w:rsidRDefault="0035173A" w:rsidP="0035173A">
      <w:pPr>
        <w:pStyle w:val="StyleEnglishOutline"/>
        <w:rPr>
          <w:rFonts w:asciiTheme="minorBidi" w:hAnsiTheme="minorBidi" w:cstheme="minorBidi"/>
        </w:rPr>
      </w:pPr>
      <w:r w:rsidRPr="00DE23FE">
        <w:rPr>
          <w:rFonts w:asciiTheme="minorBidi" w:hAnsiTheme="minorBidi" w:cstheme="minorBidi"/>
          <w:rtl/>
        </w:rPr>
        <w:t>ז' פרנקל, מבוא הירושלמי, ברסלאו תר"ל, מ ע"א–מה ע"א</w:t>
      </w:r>
    </w:p>
    <w:p w:rsidR="0035173A" w:rsidRPr="00DE23FE" w:rsidRDefault="0035173A" w:rsidP="0035173A">
      <w:pPr>
        <w:pStyle w:val="StyleEnglishOutline"/>
        <w:rPr>
          <w:rFonts w:asciiTheme="minorBidi" w:hAnsiTheme="minorBidi" w:cstheme="minorBidi"/>
        </w:rPr>
      </w:pPr>
      <w:r w:rsidRPr="00DE23FE">
        <w:rPr>
          <w:rFonts w:asciiTheme="minorBidi" w:hAnsiTheme="minorBidi" w:cstheme="minorBidi"/>
          <w:rtl/>
        </w:rPr>
        <w:t>י"נ אפשטיין, מבואות לספרות האמוראים, ירושלים ותל</w:t>
      </w:r>
      <w:r w:rsidRPr="00DE23FE">
        <w:rPr>
          <w:rFonts w:asciiTheme="minorBidi" w:hAnsiTheme="minorBidi" w:cstheme="minorBidi"/>
        </w:rPr>
        <w:t>-</w:t>
      </w:r>
      <w:r w:rsidRPr="00DE23FE">
        <w:rPr>
          <w:rFonts w:asciiTheme="minorBidi" w:hAnsiTheme="minorBidi" w:cstheme="minorBidi"/>
          <w:rtl/>
        </w:rPr>
        <w:t>אביב תשכ"ג, עמ' 290–292</w:t>
      </w:r>
    </w:p>
    <w:p w:rsidR="0035173A" w:rsidRPr="00DE23FE" w:rsidRDefault="0035173A" w:rsidP="0035173A">
      <w:pPr>
        <w:pStyle w:val="StyleEnglishOutline"/>
        <w:rPr>
          <w:rFonts w:asciiTheme="minorBidi" w:hAnsiTheme="minorBidi" w:cstheme="minorBidi"/>
        </w:rPr>
      </w:pPr>
      <w:r w:rsidRPr="00DE23FE">
        <w:rPr>
          <w:rFonts w:asciiTheme="minorBidi" w:hAnsiTheme="minorBidi" w:cstheme="minorBidi"/>
          <w:rtl/>
        </w:rPr>
        <w:t>ע"צ מלמד, פרקי מבוא לספרות התלמוד, ירושלים תשל"ג, עמ' 597–604</w:t>
      </w:r>
    </w:p>
    <w:p w:rsidR="0035173A" w:rsidRPr="00DE23FE" w:rsidRDefault="0035173A" w:rsidP="0035173A">
      <w:pPr>
        <w:pStyle w:val="StyleEnglishOutline"/>
        <w:rPr>
          <w:rFonts w:asciiTheme="minorBidi" w:hAnsiTheme="minorBidi" w:cstheme="minorBidi"/>
        </w:rPr>
      </w:pPr>
      <w:r w:rsidRPr="00DE23FE">
        <w:rPr>
          <w:rFonts w:asciiTheme="minorBidi" w:hAnsiTheme="minorBidi" w:cstheme="minorBidi"/>
          <w:rtl/>
        </w:rPr>
        <w:t>ד' רוזנטל, 'לא איתפרש לן מאי בעי הכא', בר-אילן יח–יט (תשמ"א), 158–160 (=סעיף ד שם)</w:t>
      </w:r>
    </w:p>
    <w:p w:rsidR="0035173A" w:rsidRPr="00DE23FE" w:rsidRDefault="0035173A" w:rsidP="0035173A">
      <w:pPr>
        <w:pStyle w:val="StyleEnglishOutline"/>
        <w:rPr>
          <w:rFonts w:asciiTheme="minorBidi" w:hAnsiTheme="minorBidi" w:cstheme="minorBidi"/>
        </w:rPr>
      </w:pPr>
      <w:r w:rsidRPr="00DE23FE">
        <w:rPr>
          <w:rFonts w:asciiTheme="minorBidi" w:hAnsiTheme="minorBidi" w:cstheme="minorBidi"/>
          <w:rtl/>
        </w:rPr>
        <w:t>דוד רוזנטל, ‏'מסורות ארץ-ישראליות ודרכן לבבל', קתדרה 92 (1999), עמ' 7–8, 44–47</w:t>
      </w:r>
    </w:p>
    <w:p w:rsidR="0035173A" w:rsidRPr="00DE23FE" w:rsidRDefault="0035173A" w:rsidP="0035173A">
      <w:pPr>
        <w:pStyle w:val="StyleEnglishOutline"/>
        <w:rPr>
          <w:rFonts w:asciiTheme="minorBidi" w:hAnsiTheme="minorBidi" w:cstheme="minorBidi"/>
        </w:rPr>
      </w:pPr>
      <w:r w:rsidRPr="00DE23FE">
        <w:rPr>
          <w:rFonts w:asciiTheme="minorBidi" w:hAnsiTheme="minorBidi" w:cstheme="minorBidi"/>
        </w:rPr>
        <w:t xml:space="preserve">*J. L. Rubenstein, </w:t>
      </w:r>
      <w:r w:rsidRPr="00DE23FE">
        <w:rPr>
          <w:rFonts w:asciiTheme="minorBidi" w:hAnsiTheme="minorBidi" w:cstheme="minorBidi"/>
          <w:i/>
          <w:iCs/>
        </w:rPr>
        <w:t>Talmudic Stories</w:t>
      </w:r>
      <w:r w:rsidRPr="00DE23FE">
        <w:rPr>
          <w:rFonts w:asciiTheme="minorBidi" w:hAnsiTheme="minorBidi" w:cstheme="minorBidi"/>
        </w:rPr>
        <w:t>, Baltimore and London 1999, pp. 24–26</w:t>
      </w:r>
    </w:p>
    <w:p w:rsidR="00151B70" w:rsidRPr="00DE23FE" w:rsidRDefault="00151B70" w:rsidP="00E34503">
      <w:pPr>
        <w:jc w:val="both"/>
        <w:rPr>
          <w:rFonts w:asciiTheme="minorBidi" w:hAnsiTheme="minorBidi" w:cstheme="minorBidi"/>
          <w:sz w:val="24"/>
          <w:szCs w:val="24"/>
          <w:rtl/>
        </w:rPr>
      </w:pPr>
    </w:p>
    <w:p w:rsidR="00E34503" w:rsidRPr="00DE23FE" w:rsidRDefault="00E34503" w:rsidP="00A47DFF">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w:t>
      </w:r>
      <w:r w:rsidR="00A47DFF" w:rsidRPr="00DE23FE">
        <w:rPr>
          <w:rFonts w:asciiTheme="minorBidi" w:hAnsiTheme="minorBidi" w:cstheme="minorBidi"/>
          <w:color w:val="5B9BD5" w:themeColor="accent1"/>
          <w:sz w:val="24"/>
          <w:szCs w:val="24"/>
          <w:rtl/>
        </w:rPr>
        <w:t>ה</w:t>
      </w:r>
      <w:r w:rsidRPr="00DE23FE">
        <w:rPr>
          <w:rFonts w:asciiTheme="minorBidi" w:hAnsiTheme="minorBidi" w:cstheme="minorBidi"/>
          <w:color w:val="5B9BD5" w:themeColor="accent1"/>
          <w:sz w:val="24"/>
          <w:szCs w:val="24"/>
          <w:rtl/>
        </w:rPr>
        <w:t xml:space="preserve"> </w:t>
      </w:r>
      <w:r w:rsidR="0035173A" w:rsidRPr="00DE23FE">
        <w:rPr>
          <w:rFonts w:asciiTheme="minorBidi" w:hAnsiTheme="minorBidi" w:cstheme="minorBidi"/>
          <w:color w:val="5B9BD5" w:themeColor="accent1"/>
          <w:sz w:val="24"/>
          <w:szCs w:val="24"/>
          <w:rtl/>
        </w:rPr>
        <w:t>11</w:t>
      </w:r>
    </w:p>
    <w:p w:rsidR="00852192" w:rsidRPr="00DE23FE" w:rsidRDefault="00852192" w:rsidP="00852192">
      <w:pPr>
        <w:pStyle w:val="StyleEnglishOutline"/>
        <w:rPr>
          <w:rFonts w:asciiTheme="minorBidi" w:hAnsiTheme="minorBidi" w:cstheme="minorBidi"/>
        </w:rPr>
      </w:pPr>
      <w:r w:rsidRPr="00DE23FE">
        <w:rPr>
          <w:rFonts w:asciiTheme="minorBidi" w:hAnsiTheme="minorBidi" w:cstheme="minorBidi"/>
          <w:rtl/>
        </w:rPr>
        <w:t>ז' פרנקל, מבוא הירושלמי, ברסלאו תר"ל, לא ע"א–</w:t>
      </w:r>
      <w:r w:rsidR="00B14B38" w:rsidRPr="00DE23FE">
        <w:rPr>
          <w:rFonts w:asciiTheme="minorBidi" w:hAnsiTheme="minorBidi" w:cstheme="minorBidi"/>
          <w:rtl/>
        </w:rPr>
        <w:t>לט</w:t>
      </w:r>
      <w:r w:rsidRPr="00DE23FE">
        <w:rPr>
          <w:rFonts w:asciiTheme="minorBidi" w:hAnsiTheme="minorBidi" w:cstheme="minorBidi"/>
          <w:rtl/>
        </w:rPr>
        <w:t xml:space="preserve"> ע"א</w:t>
      </w:r>
    </w:p>
    <w:p w:rsidR="00C548D1" w:rsidRPr="00DE23FE" w:rsidRDefault="00C548D1" w:rsidP="00C548D1">
      <w:pPr>
        <w:jc w:val="both"/>
        <w:rPr>
          <w:rFonts w:asciiTheme="minorBidi" w:hAnsiTheme="minorBidi" w:cstheme="minorBidi"/>
          <w:b w:val="0"/>
          <w:bCs w:val="0"/>
          <w:sz w:val="24"/>
          <w:szCs w:val="24"/>
          <w:rtl/>
        </w:rPr>
      </w:pPr>
    </w:p>
    <w:p w:rsidR="00C548D1" w:rsidRPr="00DE23FE" w:rsidRDefault="00E34503"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יחידות </w:t>
      </w:r>
      <w:r w:rsidR="0075109D" w:rsidRPr="00DE23FE">
        <w:rPr>
          <w:rFonts w:asciiTheme="minorBidi" w:hAnsiTheme="minorBidi" w:cstheme="minorBidi"/>
          <w:color w:val="5B9BD5" w:themeColor="accent1"/>
          <w:sz w:val="24"/>
          <w:szCs w:val="24"/>
        </w:rPr>
        <w:t>12</w:t>
      </w:r>
      <w:r w:rsidR="00D056AE" w:rsidRPr="00DE23FE">
        <w:rPr>
          <w:rFonts w:asciiTheme="minorBidi" w:hAnsiTheme="minorBidi" w:cstheme="minorBidi"/>
          <w:color w:val="5B9BD5" w:themeColor="accent1"/>
          <w:sz w:val="24"/>
          <w:szCs w:val="24"/>
          <w:rtl/>
        </w:rPr>
        <w:t>–</w:t>
      </w:r>
      <w:r w:rsidR="0075109D" w:rsidRPr="00DE23FE">
        <w:rPr>
          <w:rFonts w:asciiTheme="minorBidi" w:hAnsiTheme="minorBidi" w:cstheme="minorBidi"/>
          <w:color w:val="5B9BD5" w:themeColor="accent1"/>
          <w:sz w:val="24"/>
          <w:szCs w:val="24"/>
        </w:rPr>
        <w:t>13</w:t>
      </w:r>
      <w:r w:rsidR="00EE5FA1" w:rsidRPr="00DE23FE">
        <w:rPr>
          <w:rFonts w:asciiTheme="minorBidi" w:hAnsiTheme="minorBidi" w:cstheme="minorBidi"/>
          <w:color w:val="5B9BD5" w:themeColor="accent1"/>
          <w:sz w:val="24"/>
          <w:szCs w:val="24"/>
          <w:rtl/>
        </w:rPr>
        <w:t xml:space="preserve"> </w:t>
      </w:r>
    </w:p>
    <w:p w:rsidR="00F71949" w:rsidRPr="00DE23FE" w:rsidRDefault="00037E63" w:rsidP="00F71949">
      <w:pPr>
        <w:pStyle w:val="StyleEnglishOutline"/>
        <w:rPr>
          <w:rFonts w:asciiTheme="minorBidi" w:hAnsiTheme="minorBidi" w:cstheme="minorBidi"/>
        </w:rPr>
      </w:pPr>
      <w:r w:rsidRPr="00DE23FE">
        <w:rPr>
          <w:rFonts w:asciiTheme="minorBidi" w:hAnsiTheme="minorBidi" w:cstheme="minorBidi"/>
          <w:rtl/>
        </w:rPr>
        <w:t>*</w:t>
      </w:r>
      <w:r w:rsidR="00F71949" w:rsidRPr="00DE23FE">
        <w:rPr>
          <w:rFonts w:asciiTheme="minorBidi" w:hAnsiTheme="minorBidi" w:cstheme="minorBidi"/>
          <w:rtl/>
        </w:rPr>
        <w:t>ש' ליברמן, על הירושלמי, ירושלים תרפ"ט, עמ' 46-36</w:t>
      </w:r>
    </w:p>
    <w:p w:rsidR="00F37A2C" w:rsidRPr="00DE23FE" w:rsidRDefault="00F71949" w:rsidP="006833DD">
      <w:pPr>
        <w:pStyle w:val="StyleEnglishOutline"/>
        <w:rPr>
          <w:rFonts w:asciiTheme="minorBidi" w:hAnsiTheme="minorBidi" w:cstheme="minorBidi"/>
        </w:rPr>
      </w:pPr>
      <w:r w:rsidRPr="00DE23FE">
        <w:rPr>
          <w:rFonts w:asciiTheme="minorBidi" w:hAnsiTheme="minorBidi" w:cstheme="minorBidi"/>
          <w:rtl/>
        </w:rPr>
        <w:t xml:space="preserve">ע"צ מלמד, פרקי מבוא לספרות התלמוד, ירושלים תשל"ג, עמ' </w:t>
      </w:r>
      <w:r w:rsidR="00F37A2C" w:rsidRPr="00DE23FE">
        <w:rPr>
          <w:rFonts w:asciiTheme="minorBidi" w:hAnsiTheme="minorBidi" w:cstheme="minorBidi"/>
          <w:rtl/>
        </w:rPr>
        <w:t>525-515</w:t>
      </w:r>
    </w:p>
    <w:p w:rsidR="001B4C1C" w:rsidRPr="00DE23FE" w:rsidRDefault="001B4C1C" w:rsidP="00F37A2C">
      <w:pPr>
        <w:pStyle w:val="StyleEnglishOutline"/>
        <w:rPr>
          <w:rFonts w:asciiTheme="minorBidi" w:hAnsiTheme="minorBidi" w:cstheme="minorBidi"/>
        </w:rPr>
      </w:pPr>
      <w:r w:rsidRPr="00DE23FE">
        <w:rPr>
          <w:rFonts w:asciiTheme="minorBidi" w:hAnsiTheme="minorBidi" w:cstheme="minorBidi"/>
          <w:rtl/>
        </w:rPr>
        <w:t>י' זוסמן, 'שרידי ירושלמי – כת"י אשכנזי', קבץ על יד יב (כב) תשנ"ד, עמ' 1–18</w:t>
      </w:r>
      <w:r w:rsidR="00037E63" w:rsidRPr="00DE23FE">
        <w:rPr>
          <w:rFonts w:asciiTheme="minorBidi" w:hAnsiTheme="minorBidi" w:cstheme="minorBidi"/>
          <w:rtl/>
        </w:rPr>
        <w:t xml:space="preserve"> (רק הטקסט, בלי ההערות)</w:t>
      </w:r>
    </w:p>
    <w:p w:rsidR="00F37A2C" w:rsidRPr="00DE23FE" w:rsidRDefault="001B4C1C" w:rsidP="00037E63">
      <w:pPr>
        <w:pStyle w:val="StyleEnglishOutline"/>
        <w:rPr>
          <w:rFonts w:asciiTheme="minorBidi" w:hAnsiTheme="minorBidi" w:cstheme="minorBidi"/>
        </w:rPr>
      </w:pPr>
      <w:r w:rsidRPr="00DE23FE">
        <w:rPr>
          <w:rFonts w:asciiTheme="minorBidi" w:hAnsiTheme="minorBidi" w:cstheme="minorBidi"/>
          <w:rtl/>
        </w:rPr>
        <w:t>י' זוסמן, '"ירושלמי כתב-יד אשכנזי" ו"ספר ירושלמי"', תרביץ סה (תשנ"ו), עמ'</w:t>
      </w:r>
      <w:r w:rsidR="00D620CB" w:rsidRPr="00DE23FE">
        <w:rPr>
          <w:rFonts w:asciiTheme="minorBidi" w:hAnsiTheme="minorBidi" w:cstheme="minorBidi"/>
          <w:rtl/>
        </w:rPr>
        <w:t xml:space="preserve"> </w:t>
      </w:r>
      <w:r w:rsidR="00037E63" w:rsidRPr="00DE23FE">
        <w:rPr>
          <w:rFonts w:asciiTheme="minorBidi" w:hAnsiTheme="minorBidi" w:cstheme="minorBidi"/>
          <w:rtl/>
        </w:rPr>
        <w:t>38</w:t>
      </w:r>
      <w:r w:rsidRPr="00DE23FE">
        <w:rPr>
          <w:rFonts w:asciiTheme="minorBidi" w:hAnsiTheme="minorBidi" w:cstheme="minorBidi"/>
          <w:rtl/>
        </w:rPr>
        <w:t>–52, 56–61 (בלי ההערות)</w:t>
      </w:r>
    </w:p>
    <w:p w:rsidR="00432C78" w:rsidRPr="00DE23FE" w:rsidRDefault="00432C78" w:rsidP="00037E63">
      <w:pPr>
        <w:pStyle w:val="StyleEnglishOutline"/>
        <w:rPr>
          <w:rFonts w:asciiTheme="minorBidi" w:hAnsiTheme="minorBidi" w:cstheme="minorBidi"/>
        </w:rPr>
      </w:pPr>
      <w:r w:rsidRPr="00DE23FE">
        <w:rPr>
          <w:rFonts w:asciiTheme="minorBidi" w:hAnsiTheme="minorBidi" w:cstheme="minorBidi"/>
          <w:rtl/>
        </w:rPr>
        <w:t xml:space="preserve">י' זוסמן: 'כתב יד ליידן של הירושלמי: לפניו ולאחריו', בר-אילן כו–כז (תשנ"ה), עמ' </w:t>
      </w:r>
      <w:r w:rsidR="00037E63" w:rsidRPr="00DE23FE">
        <w:rPr>
          <w:rFonts w:asciiTheme="minorBidi" w:hAnsiTheme="minorBidi" w:cstheme="minorBidi"/>
          <w:rtl/>
        </w:rPr>
        <w:t>209</w:t>
      </w:r>
      <w:r w:rsidRPr="00DE23FE">
        <w:rPr>
          <w:rFonts w:asciiTheme="minorBidi" w:hAnsiTheme="minorBidi" w:cstheme="minorBidi"/>
          <w:rtl/>
        </w:rPr>
        <w:t>–</w:t>
      </w:r>
      <w:r w:rsidR="00037E63" w:rsidRPr="00DE23FE">
        <w:rPr>
          <w:rFonts w:asciiTheme="minorBidi" w:hAnsiTheme="minorBidi" w:cstheme="minorBidi"/>
          <w:rtl/>
        </w:rPr>
        <w:t>218</w:t>
      </w:r>
    </w:p>
    <w:p w:rsidR="00037E63" w:rsidRPr="00DE23FE" w:rsidRDefault="00037E63" w:rsidP="00037E63">
      <w:pPr>
        <w:pStyle w:val="StyleEnglishOutline"/>
        <w:rPr>
          <w:rFonts w:asciiTheme="minorBidi" w:hAnsiTheme="minorBidi" w:cstheme="minorBidi"/>
        </w:rPr>
      </w:pPr>
      <w:r w:rsidRPr="00DE23FE">
        <w:rPr>
          <w:rFonts w:asciiTheme="minorBidi" w:hAnsiTheme="minorBidi" w:cstheme="minorBidi"/>
          <w:rtl/>
        </w:rPr>
        <w:t>י' זוסמן, 'פרקי ירושלמי', בתוך: מחקרי תלמוד ב (תשנ"ג), עמ' 279–281</w:t>
      </w:r>
    </w:p>
    <w:p w:rsidR="00B43AC2" w:rsidRPr="00DE23FE" w:rsidRDefault="00B43AC2" w:rsidP="00102796">
      <w:pPr>
        <w:pStyle w:val="StyleEnglishOutline"/>
        <w:rPr>
          <w:rFonts w:asciiTheme="minorBidi" w:hAnsiTheme="minorBidi" w:cstheme="minorBidi"/>
        </w:rPr>
      </w:pPr>
      <w:r w:rsidRPr="00DE23FE">
        <w:rPr>
          <w:rFonts w:asciiTheme="minorBidi" w:hAnsiTheme="minorBidi" w:cstheme="minorBidi"/>
          <w:rtl/>
        </w:rPr>
        <w:t xml:space="preserve">י"צ שטמפפר, 'הלכות הירושלמי לרמב"ם על מסכת כתובות – קטע שטרם פורסם וסיכום הממצאים עד כה', מברכת משה (ספר היובל לכבוד הרב נ"א רבינוביץ), מעלה אדומים תשע"ב, עמ' </w:t>
      </w:r>
      <w:r w:rsidR="00102796" w:rsidRPr="00DE23FE">
        <w:rPr>
          <w:rFonts w:asciiTheme="minorBidi" w:hAnsiTheme="minorBidi" w:cstheme="minorBidi"/>
          <w:rtl/>
        </w:rPr>
        <w:t>12–37</w:t>
      </w:r>
    </w:p>
    <w:p w:rsidR="00C548D1" w:rsidRPr="00DE23FE" w:rsidRDefault="00C548D1" w:rsidP="00C548D1">
      <w:pPr>
        <w:jc w:val="both"/>
        <w:rPr>
          <w:rFonts w:asciiTheme="minorBidi" w:hAnsiTheme="minorBidi" w:cstheme="minorBidi"/>
          <w:b w:val="0"/>
          <w:bCs w:val="0"/>
          <w:sz w:val="24"/>
          <w:szCs w:val="24"/>
          <w:rtl/>
        </w:rPr>
      </w:pPr>
    </w:p>
    <w:p w:rsidR="00E34503" w:rsidRPr="00DE23FE" w:rsidRDefault="00D056AE"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יחידה </w:t>
      </w:r>
      <w:r w:rsidR="0075109D" w:rsidRPr="00DE23FE">
        <w:rPr>
          <w:rFonts w:asciiTheme="minorBidi" w:hAnsiTheme="minorBidi" w:cstheme="minorBidi"/>
          <w:color w:val="5B9BD5" w:themeColor="accent1"/>
          <w:sz w:val="24"/>
          <w:szCs w:val="24"/>
        </w:rPr>
        <w:t>14</w:t>
      </w:r>
      <w:r w:rsidR="00C548D1" w:rsidRPr="00DE23FE">
        <w:rPr>
          <w:rFonts w:asciiTheme="minorBidi" w:hAnsiTheme="minorBidi" w:cstheme="minorBidi"/>
          <w:color w:val="5B9BD5" w:themeColor="accent1"/>
          <w:sz w:val="24"/>
          <w:szCs w:val="24"/>
          <w:rtl/>
        </w:rPr>
        <w:t xml:space="preserve"> </w:t>
      </w:r>
    </w:p>
    <w:p w:rsidR="00AE7C57" w:rsidRPr="00DE23FE" w:rsidRDefault="00AE7C57" w:rsidP="00D056AE">
      <w:pPr>
        <w:pStyle w:val="StyleEnglishOutline"/>
        <w:rPr>
          <w:rFonts w:asciiTheme="minorBidi" w:hAnsiTheme="minorBidi" w:cstheme="minorBidi"/>
        </w:rPr>
      </w:pPr>
      <w:r w:rsidRPr="00DE23FE">
        <w:rPr>
          <w:rFonts w:asciiTheme="minorBidi" w:hAnsiTheme="minorBidi" w:cstheme="minorBidi"/>
          <w:rtl/>
        </w:rPr>
        <w:t>ש' ליברמן, על הירושלמי, ירושלים תרפ"ט, עמ' 11-7, 36-24, 50-46</w:t>
      </w:r>
    </w:p>
    <w:p w:rsidR="00EE5FA1" w:rsidRPr="00DE23FE" w:rsidRDefault="00EE5FA1" w:rsidP="00EE5FA1">
      <w:pPr>
        <w:pStyle w:val="StyleEnglishOutline"/>
        <w:numPr>
          <w:ilvl w:val="0"/>
          <w:numId w:val="0"/>
        </w:numPr>
        <w:ind w:left="432" w:hanging="432"/>
        <w:rPr>
          <w:rFonts w:asciiTheme="minorBidi" w:hAnsiTheme="minorBidi" w:cstheme="minorBidi"/>
          <w:rtl/>
        </w:rPr>
      </w:pPr>
    </w:p>
    <w:p w:rsidR="00BE3FBA" w:rsidRPr="00DE23FE" w:rsidRDefault="00E34503"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w:t>
      </w:r>
      <w:r w:rsidR="00BE3FBA" w:rsidRPr="00DE23FE">
        <w:rPr>
          <w:rFonts w:asciiTheme="minorBidi" w:hAnsiTheme="minorBidi" w:cstheme="minorBidi"/>
          <w:color w:val="5B9BD5" w:themeColor="accent1"/>
          <w:sz w:val="24"/>
          <w:szCs w:val="24"/>
          <w:rtl/>
        </w:rPr>
        <w:t xml:space="preserve">ה </w:t>
      </w:r>
      <w:r w:rsidR="0075109D" w:rsidRPr="00DE23FE">
        <w:rPr>
          <w:rFonts w:asciiTheme="minorBidi" w:hAnsiTheme="minorBidi" w:cstheme="minorBidi"/>
          <w:color w:val="5B9BD5" w:themeColor="accent1"/>
          <w:sz w:val="24"/>
          <w:szCs w:val="24"/>
        </w:rPr>
        <w:t>15</w:t>
      </w:r>
      <w:r w:rsidR="00EE5FA1" w:rsidRPr="00DE23FE">
        <w:rPr>
          <w:rFonts w:asciiTheme="minorBidi" w:hAnsiTheme="minorBidi" w:cstheme="minorBidi"/>
          <w:color w:val="5B9BD5" w:themeColor="accent1"/>
          <w:sz w:val="24"/>
          <w:szCs w:val="24"/>
          <w:rtl/>
        </w:rPr>
        <w:t xml:space="preserve"> </w:t>
      </w:r>
    </w:p>
    <w:p w:rsidR="006833DD" w:rsidRPr="00DE23FE" w:rsidRDefault="009F48FD" w:rsidP="009F48FD">
      <w:pPr>
        <w:pStyle w:val="StyleEnglishOutline"/>
        <w:rPr>
          <w:rFonts w:asciiTheme="minorBidi" w:hAnsiTheme="minorBidi" w:cstheme="minorBidi"/>
        </w:rPr>
      </w:pPr>
      <w:r w:rsidRPr="00DE23FE">
        <w:rPr>
          <w:rFonts w:asciiTheme="minorBidi" w:hAnsiTheme="minorBidi" w:cstheme="minorBidi"/>
          <w:rtl/>
        </w:rPr>
        <w:t>י' זוסמן, 'מבוא', בתוך: תלמוד ירושלמי, יוצא לאור על פי כ"י סקליגר 3 [=כ"י ליידן], ירושלים תשס"א, עמ' ט–לז</w:t>
      </w:r>
    </w:p>
    <w:p w:rsidR="00B545AB" w:rsidRPr="00DE23FE" w:rsidRDefault="00B545AB" w:rsidP="00B545AB">
      <w:pPr>
        <w:pStyle w:val="StyleEnglishOutline"/>
        <w:rPr>
          <w:rFonts w:asciiTheme="minorBidi" w:hAnsiTheme="minorBidi" w:cstheme="minorBidi"/>
        </w:rPr>
      </w:pPr>
      <w:r w:rsidRPr="00DE23FE">
        <w:rPr>
          <w:rFonts w:asciiTheme="minorBidi" w:hAnsiTheme="minorBidi" w:cstheme="minorBidi"/>
          <w:rtl/>
        </w:rPr>
        <w:t xml:space="preserve">ש' ליברמן, </w:t>
      </w:r>
      <w:r w:rsidR="00A959A8" w:rsidRPr="00DE23FE">
        <w:rPr>
          <w:rFonts w:asciiTheme="minorBidi" w:hAnsiTheme="minorBidi" w:cstheme="minorBidi"/>
          <w:rtl/>
        </w:rPr>
        <w:t xml:space="preserve">'מבוא לכ"י ליידן', בתוך: </w:t>
      </w:r>
      <w:r w:rsidRPr="00DE23FE">
        <w:rPr>
          <w:rFonts w:asciiTheme="minorBidi" w:hAnsiTheme="minorBidi" w:cstheme="minorBidi"/>
          <w:rtl/>
        </w:rPr>
        <w:t>מחקרים בתורת ארץ ישראל (בעריכת ד' רוזנטל)</w:t>
      </w:r>
      <w:r w:rsidR="00BF5A0F" w:rsidRPr="00DE23FE">
        <w:rPr>
          <w:rFonts w:asciiTheme="minorBidi" w:hAnsiTheme="minorBidi" w:cstheme="minorBidi"/>
          <w:rtl/>
        </w:rPr>
        <w:t>,</w:t>
      </w:r>
      <w:r w:rsidRPr="00DE23FE">
        <w:rPr>
          <w:rFonts w:asciiTheme="minorBidi" w:hAnsiTheme="minorBidi" w:cstheme="minorBidi"/>
          <w:rtl/>
        </w:rPr>
        <w:t xml:space="preserve"> ירושלים תשנ"א, עמ' 234-230</w:t>
      </w:r>
    </w:p>
    <w:p w:rsidR="00B545AB" w:rsidRPr="00DE23FE" w:rsidRDefault="00B545AB" w:rsidP="00B545AB">
      <w:pPr>
        <w:pStyle w:val="StyleEnglishOutline"/>
        <w:rPr>
          <w:rFonts w:asciiTheme="minorBidi" w:hAnsiTheme="minorBidi" w:cstheme="minorBidi"/>
        </w:rPr>
      </w:pPr>
      <w:r w:rsidRPr="00DE23FE">
        <w:rPr>
          <w:rFonts w:asciiTheme="minorBidi" w:hAnsiTheme="minorBidi" w:cstheme="minorBidi"/>
          <w:rtl/>
        </w:rPr>
        <w:t xml:space="preserve">ש' ליברמן, הירושלמי כפשוטו, ירושלים תרצ"ה, עמ' טו-כא </w:t>
      </w:r>
    </w:p>
    <w:p w:rsidR="006833DD" w:rsidRPr="00DE23FE" w:rsidRDefault="00B545AB" w:rsidP="00B545AB">
      <w:pPr>
        <w:pStyle w:val="StyleEnglishOutline"/>
        <w:rPr>
          <w:rFonts w:asciiTheme="minorBidi" w:hAnsiTheme="minorBidi" w:cstheme="minorBidi"/>
        </w:rPr>
      </w:pPr>
      <w:r w:rsidRPr="00DE23FE">
        <w:rPr>
          <w:rFonts w:asciiTheme="minorBidi" w:hAnsiTheme="minorBidi" w:cstheme="minorBidi"/>
          <w:rtl/>
        </w:rPr>
        <w:t>י' זוסמן, 'מסורת-לימוד ומסורת-נוסח של התלמוד הירושלמי – לבירור נוסחאותיה של ירושלמי מסכת שקלים', מחקרים בספרות התלמודית (יום עיון לרגל מלאת שמונים שנה לשאול ליברמן), ירושלים תשמ"ג, עמ' 66-58</w:t>
      </w:r>
    </w:p>
    <w:p w:rsidR="00AE7C57" w:rsidRPr="00DE23FE" w:rsidRDefault="00B545AB" w:rsidP="00025703">
      <w:pPr>
        <w:pStyle w:val="StyleEnglishOutline"/>
        <w:rPr>
          <w:rFonts w:asciiTheme="minorBidi" w:hAnsiTheme="minorBidi" w:cstheme="minorBidi"/>
        </w:rPr>
      </w:pPr>
      <w:r w:rsidRPr="00DE23FE">
        <w:rPr>
          <w:rFonts w:asciiTheme="minorBidi" w:hAnsiTheme="minorBidi" w:cstheme="minorBidi"/>
          <w:rtl/>
        </w:rPr>
        <w:t>י' זוסמן, 'כתב-יד ליידן של הירושלמי: לפניו ולאחריו', בר-אילן כו–כז (תשנ"ה), עמ' 203–220</w:t>
      </w:r>
    </w:p>
    <w:p w:rsidR="00C548D1" w:rsidRPr="00DE23FE" w:rsidRDefault="00C548D1" w:rsidP="00C548D1">
      <w:pPr>
        <w:jc w:val="both"/>
        <w:rPr>
          <w:rFonts w:asciiTheme="minorBidi" w:hAnsiTheme="minorBidi" w:cstheme="minorBidi"/>
          <w:b w:val="0"/>
          <w:bCs w:val="0"/>
          <w:sz w:val="24"/>
          <w:szCs w:val="24"/>
          <w:rtl/>
        </w:rPr>
      </w:pPr>
    </w:p>
    <w:p w:rsidR="00C548D1" w:rsidRPr="00DE23FE" w:rsidRDefault="00E34503"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w:t>
      </w:r>
      <w:r w:rsidR="00BD0353" w:rsidRPr="00DE23FE">
        <w:rPr>
          <w:rFonts w:asciiTheme="minorBidi" w:hAnsiTheme="minorBidi" w:cstheme="minorBidi"/>
          <w:color w:val="5B9BD5" w:themeColor="accent1"/>
          <w:sz w:val="24"/>
          <w:szCs w:val="24"/>
          <w:rtl/>
        </w:rPr>
        <w:t>ה</w:t>
      </w:r>
      <w:r w:rsidR="00BE3FBA" w:rsidRPr="00DE23FE">
        <w:rPr>
          <w:rFonts w:asciiTheme="minorBidi" w:hAnsiTheme="minorBidi" w:cstheme="minorBidi"/>
          <w:color w:val="5B9BD5" w:themeColor="accent1"/>
          <w:sz w:val="24"/>
          <w:szCs w:val="24"/>
          <w:rtl/>
        </w:rPr>
        <w:t xml:space="preserve"> </w:t>
      </w:r>
      <w:r w:rsidR="0075109D" w:rsidRPr="00DE23FE">
        <w:rPr>
          <w:rFonts w:asciiTheme="minorBidi" w:hAnsiTheme="minorBidi" w:cstheme="minorBidi"/>
          <w:color w:val="5B9BD5" w:themeColor="accent1"/>
          <w:sz w:val="24"/>
          <w:szCs w:val="24"/>
        </w:rPr>
        <w:t>16</w:t>
      </w:r>
      <w:r w:rsidRPr="00DE23FE">
        <w:rPr>
          <w:rFonts w:asciiTheme="minorBidi" w:hAnsiTheme="minorBidi" w:cstheme="minorBidi"/>
          <w:color w:val="5B9BD5" w:themeColor="accent1"/>
          <w:sz w:val="24"/>
          <w:szCs w:val="24"/>
          <w:rtl/>
        </w:rPr>
        <w:t xml:space="preserve"> </w:t>
      </w:r>
    </w:p>
    <w:p w:rsidR="001A4268" w:rsidRPr="00DE23FE" w:rsidRDefault="001A4268" w:rsidP="00025703">
      <w:pPr>
        <w:pStyle w:val="StyleEnglishOutline"/>
        <w:rPr>
          <w:rFonts w:asciiTheme="minorBidi" w:hAnsiTheme="minorBidi" w:cstheme="minorBidi"/>
          <w:rtl/>
        </w:rPr>
      </w:pPr>
      <w:r w:rsidRPr="00DE23FE">
        <w:rPr>
          <w:rFonts w:asciiTheme="minorBidi" w:hAnsiTheme="minorBidi" w:cstheme="minorBidi"/>
          <w:rtl/>
        </w:rPr>
        <w:t>ע"צ מלמד, 'הגהות בירושלמי כתב</w:t>
      </w:r>
      <w:r w:rsidRPr="00DE23FE">
        <w:rPr>
          <w:rFonts w:asciiTheme="minorBidi" w:hAnsiTheme="minorBidi" w:cstheme="minorBidi"/>
        </w:rPr>
        <w:t>-</w:t>
      </w:r>
      <w:r w:rsidRPr="00DE23FE">
        <w:rPr>
          <w:rFonts w:asciiTheme="minorBidi" w:hAnsiTheme="minorBidi" w:cstheme="minorBidi"/>
          <w:rtl/>
        </w:rPr>
        <w:t>יד ליידן על</w:t>
      </w:r>
      <w:r w:rsidRPr="00DE23FE">
        <w:rPr>
          <w:rFonts w:asciiTheme="minorBidi" w:hAnsiTheme="minorBidi" w:cstheme="minorBidi"/>
        </w:rPr>
        <w:t>-</w:t>
      </w:r>
      <w:r w:rsidRPr="00DE23FE">
        <w:rPr>
          <w:rFonts w:asciiTheme="minorBidi" w:hAnsiTheme="minorBidi" w:cstheme="minorBidi"/>
          <w:rtl/>
        </w:rPr>
        <w:t>פי כתבי</w:t>
      </w:r>
      <w:r w:rsidRPr="00DE23FE">
        <w:rPr>
          <w:rFonts w:asciiTheme="minorBidi" w:hAnsiTheme="minorBidi" w:cstheme="minorBidi"/>
        </w:rPr>
        <w:t>-</w:t>
      </w:r>
      <w:r w:rsidRPr="00DE23FE">
        <w:rPr>
          <w:rFonts w:asciiTheme="minorBidi" w:hAnsiTheme="minorBidi" w:cstheme="minorBidi"/>
          <w:rtl/>
        </w:rPr>
        <w:t>יד רומי', תרביץ נ (תשמ"א), עמ' 127-107</w:t>
      </w:r>
    </w:p>
    <w:p w:rsidR="001A4268" w:rsidRPr="00DE23FE" w:rsidRDefault="001A4268" w:rsidP="001A4268">
      <w:pPr>
        <w:pStyle w:val="StyleEnglishOutline"/>
        <w:rPr>
          <w:rFonts w:asciiTheme="minorBidi" w:hAnsiTheme="minorBidi" w:cstheme="minorBidi"/>
        </w:rPr>
      </w:pPr>
      <w:r w:rsidRPr="00DE23FE">
        <w:rPr>
          <w:rFonts w:asciiTheme="minorBidi" w:hAnsiTheme="minorBidi" w:cstheme="minorBidi"/>
          <w:rtl/>
        </w:rPr>
        <w:t>י' זוסמן, 'שרידי תלמוד בגניזה', תעודה א (תש"מ), עצ' 21–31</w:t>
      </w:r>
    </w:p>
    <w:p w:rsidR="001A4268" w:rsidRPr="00DE23FE" w:rsidRDefault="001A4268" w:rsidP="001A4268">
      <w:pPr>
        <w:pStyle w:val="StyleEnglishOutline"/>
        <w:rPr>
          <w:rFonts w:asciiTheme="minorBidi" w:hAnsiTheme="minorBidi" w:cstheme="minorBidi"/>
          <w:rtl/>
        </w:rPr>
      </w:pPr>
      <w:r w:rsidRPr="00DE23FE">
        <w:rPr>
          <w:rFonts w:asciiTheme="minorBidi" w:hAnsiTheme="minorBidi" w:cstheme="minorBidi"/>
          <w:rtl/>
        </w:rPr>
        <w:t xml:space="preserve">י' זוסמן, 'מסורת-לימוד ומסורת-נוסח של התלמוד הירושלמי – לבירור נוסחאותיה של ירושלמי מסכת שקלים', מחקרים בספרות התלמודית (יום עיון לרגל מלאת שמונים שנה לשאול ליברמן), ירושלים תשמ"ג, עמ' 12–43 </w:t>
      </w:r>
    </w:p>
    <w:p w:rsidR="00F73877" w:rsidRPr="00DE23FE" w:rsidRDefault="001A4268" w:rsidP="00F73877">
      <w:pPr>
        <w:pStyle w:val="StyleEnglishOutline"/>
        <w:rPr>
          <w:rFonts w:asciiTheme="minorBidi" w:hAnsiTheme="minorBidi" w:cstheme="minorBidi"/>
        </w:rPr>
      </w:pPr>
      <w:r w:rsidRPr="00DE23FE">
        <w:rPr>
          <w:rFonts w:asciiTheme="minorBidi" w:hAnsiTheme="minorBidi" w:cstheme="minorBidi"/>
          <w:rtl/>
        </w:rPr>
        <w:t xml:space="preserve">ש' ליברמן, מחקרים בתורת ארץ-ישראל (בעריכת ד' רוזנטל), ירושלים תשנ"א, עמ' </w:t>
      </w:r>
      <w:r w:rsidR="00F73877" w:rsidRPr="00DE23FE">
        <w:rPr>
          <w:rFonts w:asciiTheme="minorBidi" w:hAnsiTheme="minorBidi" w:cstheme="minorBidi"/>
          <w:rtl/>
        </w:rPr>
        <w:t>236–240, 247–248, 257–258</w:t>
      </w:r>
    </w:p>
    <w:p w:rsidR="00AE7C57" w:rsidRPr="00DE23FE" w:rsidRDefault="00AE7C57" w:rsidP="006833DD">
      <w:pPr>
        <w:pStyle w:val="StyleEnglishOutline"/>
        <w:rPr>
          <w:rFonts w:asciiTheme="minorBidi" w:hAnsiTheme="minorBidi" w:cstheme="minorBidi"/>
        </w:rPr>
      </w:pPr>
      <w:r w:rsidRPr="00DE23FE">
        <w:rPr>
          <w:rFonts w:asciiTheme="minorBidi" w:hAnsiTheme="minorBidi" w:cstheme="minorBidi"/>
          <w:rtl/>
        </w:rPr>
        <w:t>א"ש רוזנטל, 'מבוא', בתוך: ירושלמי נזיקין, ירושלים תשד"מ, עמ' ט–כח</w:t>
      </w:r>
    </w:p>
    <w:p w:rsidR="00AE7C57" w:rsidRPr="00DE23FE" w:rsidRDefault="00AE7C57" w:rsidP="006833DD">
      <w:pPr>
        <w:pStyle w:val="StyleEnglishOutline"/>
        <w:rPr>
          <w:rFonts w:asciiTheme="minorBidi" w:hAnsiTheme="minorBidi" w:cstheme="minorBidi"/>
        </w:rPr>
      </w:pPr>
      <w:r w:rsidRPr="00DE23FE">
        <w:rPr>
          <w:rFonts w:asciiTheme="minorBidi" w:hAnsiTheme="minorBidi" w:cstheme="minorBidi"/>
          <w:rtl/>
        </w:rPr>
        <w:t>י' זוסמן, 'ושוב לירושלמי נזיקין', מחקרי תלמוד א (תש"נ), עמ' 116–121</w:t>
      </w:r>
    </w:p>
    <w:p w:rsidR="00C548D1" w:rsidRPr="00DE23FE" w:rsidRDefault="00C548D1" w:rsidP="00C548D1">
      <w:pPr>
        <w:jc w:val="both"/>
        <w:rPr>
          <w:rFonts w:asciiTheme="minorBidi" w:hAnsiTheme="minorBidi" w:cstheme="minorBidi"/>
          <w:b w:val="0"/>
          <w:bCs w:val="0"/>
          <w:sz w:val="24"/>
          <w:szCs w:val="24"/>
          <w:rtl/>
        </w:rPr>
      </w:pPr>
    </w:p>
    <w:p w:rsidR="00C548D1" w:rsidRPr="00DE23FE" w:rsidRDefault="00E34503"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יחידות </w:t>
      </w:r>
      <w:r w:rsidR="0075109D" w:rsidRPr="00DE23FE">
        <w:rPr>
          <w:rFonts w:asciiTheme="minorBidi" w:hAnsiTheme="minorBidi" w:cstheme="minorBidi"/>
          <w:color w:val="5B9BD5" w:themeColor="accent1"/>
          <w:sz w:val="24"/>
          <w:szCs w:val="24"/>
        </w:rPr>
        <w:t>17</w:t>
      </w:r>
      <w:r w:rsidR="002C7AFE" w:rsidRPr="00DE23FE">
        <w:rPr>
          <w:rFonts w:asciiTheme="minorBidi" w:hAnsiTheme="minorBidi" w:cstheme="minorBidi"/>
          <w:color w:val="5B9BD5" w:themeColor="accent1"/>
          <w:sz w:val="24"/>
          <w:szCs w:val="24"/>
          <w:rtl/>
        </w:rPr>
        <w:t>–</w:t>
      </w:r>
      <w:r w:rsidR="0075109D" w:rsidRPr="00DE23FE">
        <w:rPr>
          <w:rFonts w:asciiTheme="minorBidi" w:hAnsiTheme="minorBidi" w:cstheme="minorBidi"/>
          <w:color w:val="5B9BD5" w:themeColor="accent1"/>
          <w:sz w:val="24"/>
          <w:szCs w:val="24"/>
        </w:rPr>
        <w:t>18</w:t>
      </w:r>
      <w:r w:rsidR="002C7AFE" w:rsidRPr="00DE23FE">
        <w:rPr>
          <w:rFonts w:asciiTheme="minorBidi" w:hAnsiTheme="minorBidi" w:cstheme="minorBidi"/>
          <w:color w:val="5B9BD5" w:themeColor="accent1"/>
          <w:sz w:val="24"/>
          <w:szCs w:val="24"/>
          <w:rtl/>
        </w:rPr>
        <w:t xml:space="preserve"> </w:t>
      </w:r>
    </w:p>
    <w:p w:rsidR="007F2854" w:rsidRPr="00DE23FE" w:rsidRDefault="008B6D5E" w:rsidP="007F2854">
      <w:pPr>
        <w:pStyle w:val="StyleEnglishOutline"/>
        <w:rPr>
          <w:rFonts w:asciiTheme="minorBidi" w:hAnsiTheme="minorBidi" w:cstheme="minorBidi"/>
        </w:rPr>
      </w:pPr>
      <w:r w:rsidRPr="00DE23FE">
        <w:rPr>
          <w:rFonts w:asciiTheme="minorBidi" w:hAnsiTheme="minorBidi" w:cstheme="minorBidi"/>
          <w:rtl/>
        </w:rPr>
        <w:t xml:space="preserve">מ' </w:t>
      </w:r>
      <w:r w:rsidR="007F2854" w:rsidRPr="00DE23FE">
        <w:rPr>
          <w:rFonts w:asciiTheme="minorBidi" w:hAnsiTheme="minorBidi" w:cstheme="minorBidi"/>
          <w:rtl/>
        </w:rPr>
        <w:t xml:space="preserve">עסיס, סוגיות מקבילות, </w:t>
      </w:r>
      <w:r w:rsidRPr="00DE23FE">
        <w:rPr>
          <w:rFonts w:asciiTheme="minorBidi" w:hAnsiTheme="minorBidi" w:cstheme="minorBidi"/>
          <w:rtl/>
        </w:rPr>
        <w:t xml:space="preserve">עבודת דוקטור, ירושלים תשל"ו, </w:t>
      </w:r>
      <w:r w:rsidR="007F2854" w:rsidRPr="00DE23FE">
        <w:rPr>
          <w:rFonts w:asciiTheme="minorBidi" w:hAnsiTheme="minorBidi" w:cstheme="minorBidi"/>
          <w:rtl/>
        </w:rPr>
        <w:t xml:space="preserve">15-1 </w:t>
      </w:r>
    </w:p>
    <w:p w:rsidR="007F2854" w:rsidRPr="00DE23FE" w:rsidRDefault="008B6D5E" w:rsidP="007F2854">
      <w:pPr>
        <w:pStyle w:val="StyleEnglishOutline"/>
        <w:rPr>
          <w:rFonts w:asciiTheme="minorBidi" w:hAnsiTheme="minorBidi" w:cstheme="minorBidi"/>
          <w:rtl/>
        </w:rPr>
      </w:pPr>
      <w:r w:rsidRPr="00DE23FE">
        <w:rPr>
          <w:rFonts w:asciiTheme="minorBidi" w:hAnsiTheme="minorBidi" w:cstheme="minorBidi"/>
          <w:rtl/>
        </w:rPr>
        <w:t xml:space="preserve">ש' </w:t>
      </w:r>
      <w:r w:rsidR="007F2854" w:rsidRPr="00DE23FE">
        <w:rPr>
          <w:rFonts w:asciiTheme="minorBidi" w:hAnsiTheme="minorBidi" w:cstheme="minorBidi"/>
          <w:rtl/>
        </w:rPr>
        <w:t xml:space="preserve">ליברמן, על הירושלמי, </w:t>
      </w:r>
      <w:r w:rsidRPr="00DE23FE">
        <w:rPr>
          <w:rFonts w:asciiTheme="minorBidi" w:hAnsiTheme="minorBidi" w:cstheme="minorBidi"/>
          <w:rtl/>
        </w:rPr>
        <w:t xml:space="preserve">ירושלים תרפ"ט, </w:t>
      </w:r>
      <w:r w:rsidR="007F2854" w:rsidRPr="00DE23FE">
        <w:rPr>
          <w:rFonts w:asciiTheme="minorBidi" w:hAnsiTheme="minorBidi" w:cstheme="minorBidi"/>
          <w:rtl/>
        </w:rPr>
        <w:t>עמ' 23-12</w:t>
      </w:r>
    </w:p>
    <w:p w:rsidR="007F2854" w:rsidRPr="00DE23FE" w:rsidRDefault="008B6D5E" w:rsidP="008B6D5E">
      <w:pPr>
        <w:pStyle w:val="StyleEnglishOutline"/>
        <w:rPr>
          <w:rFonts w:asciiTheme="minorBidi" w:hAnsiTheme="minorBidi" w:cstheme="minorBidi"/>
          <w:rtl/>
        </w:rPr>
      </w:pPr>
      <w:r w:rsidRPr="00DE23FE">
        <w:rPr>
          <w:rFonts w:asciiTheme="minorBidi" w:hAnsiTheme="minorBidi" w:cstheme="minorBidi"/>
          <w:rtl/>
        </w:rPr>
        <w:t>ל' מוסקוביץ, 'לחקר הגופים הזרים האגדיים בירושלמי', תרביץ סד (תשנ"ה), עמ' 237–258</w:t>
      </w:r>
    </w:p>
    <w:p w:rsidR="007F2854" w:rsidRPr="00DE23FE" w:rsidRDefault="008B6D5E" w:rsidP="007F2854">
      <w:pPr>
        <w:pStyle w:val="StyleEnglishOutline"/>
        <w:rPr>
          <w:rFonts w:asciiTheme="minorBidi" w:hAnsiTheme="minorBidi" w:cstheme="minorBidi"/>
        </w:rPr>
      </w:pPr>
      <w:r w:rsidRPr="00DE23FE">
        <w:rPr>
          <w:rFonts w:asciiTheme="minorBidi" w:hAnsiTheme="minorBidi" w:cstheme="minorBidi"/>
          <w:rtl/>
        </w:rPr>
        <w:t xml:space="preserve">א"ש </w:t>
      </w:r>
      <w:r w:rsidR="007F2854" w:rsidRPr="00DE23FE">
        <w:rPr>
          <w:rFonts w:asciiTheme="minorBidi" w:hAnsiTheme="minorBidi" w:cstheme="minorBidi"/>
          <w:rtl/>
        </w:rPr>
        <w:t xml:space="preserve">רוזנטל, 'לשונות סופרים', </w:t>
      </w:r>
      <w:r w:rsidRPr="00DE23FE">
        <w:rPr>
          <w:rFonts w:asciiTheme="minorBidi" w:hAnsiTheme="minorBidi" w:cstheme="minorBidi"/>
          <w:rtl/>
        </w:rPr>
        <w:t xml:space="preserve">'לשונות סופרים', ב' קורצווייל (עורך), יובל שי (מאמרים לכבוד שמואל יוסף עגנון בהגיעו לשיבה), רמת גן תשי"ח, </w:t>
      </w:r>
      <w:r w:rsidR="007F2854" w:rsidRPr="00DE23FE">
        <w:rPr>
          <w:rFonts w:asciiTheme="minorBidi" w:hAnsiTheme="minorBidi" w:cstheme="minorBidi"/>
          <w:rtl/>
        </w:rPr>
        <w:t>עמ' 297-293, 320-316</w:t>
      </w:r>
    </w:p>
    <w:p w:rsidR="00C548D1" w:rsidRPr="00DE23FE" w:rsidRDefault="008B6D5E" w:rsidP="008B6D5E">
      <w:pPr>
        <w:pStyle w:val="StyleEnglishOutline"/>
        <w:rPr>
          <w:rFonts w:asciiTheme="minorBidi" w:hAnsiTheme="minorBidi" w:cstheme="minorBidi"/>
        </w:rPr>
      </w:pPr>
      <w:r w:rsidRPr="00DE23FE">
        <w:rPr>
          <w:rFonts w:asciiTheme="minorBidi" w:hAnsiTheme="minorBidi" w:cstheme="minorBidi"/>
          <w:rtl/>
        </w:rPr>
        <w:t xml:space="preserve">ל' מוסקוביץ, 'סוגיות מקבילות ומסורת-נוסח הירושלמי', תרביץ ס (תשנ"א), עמ' 523–542 </w:t>
      </w:r>
    </w:p>
    <w:p w:rsidR="008B6D5E" w:rsidRPr="00DE23FE" w:rsidRDefault="008B6D5E" w:rsidP="008B6D5E">
      <w:pPr>
        <w:pStyle w:val="StyleEnglishOutline"/>
        <w:numPr>
          <w:ilvl w:val="0"/>
          <w:numId w:val="0"/>
        </w:numPr>
        <w:rPr>
          <w:rFonts w:asciiTheme="minorBidi" w:hAnsiTheme="minorBidi" w:cstheme="minorBidi"/>
          <w:rtl/>
        </w:rPr>
      </w:pPr>
    </w:p>
    <w:p w:rsidR="00C548D1" w:rsidRPr="00DE23FE" w:rsidRDefault="00BE3FBA"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יחידה </w:t>
      </w:r>
      <w:r w:rsidR="0075109D" w:rsidRPr="00DE23FE">
        <w:rPr>
          <w:rFonts w:asciiTheme="minorBidi" w:hAnsiTheme="minorBidi" w:cstheme="minorBidi"/>
          <w:color w:val="5B9BD5" w:themeColor="accent1"/>
          <w:sz w:val="24"/>
          <w:szCs w:val="24"/>
        </w:rPr>
        <w:t>19</w:t>
      </w:r>
      <w:r w:rsidR="00E34503" w:rsidRPr="00DE23FE">
        <w:rPr>
          <w:rFonts w:asciiTheme="minorBidi" w:hAnsiTheme="minorBidi" w:cstheme="minorBidi"/>
          <w:color w:val="5B9BD5" w:themeColor="accent1"/>
          <w:sz w:val="24"/>
          <w:szCs w:val="24"/>
          <w:rtl/>
        </w:rPr>
        <w:t xml:space="preserve"> </w:t>
      </w:r>
    </w:p>
    <w:p w:rsidR="008B6D5E" w:rsidRPr="00DE23FE" w:rsidRDefault="008B6D5E" w:rsidP="008B6D5E">
      <w:pPr>
        <w:pStyle w:val="StyleEnglishOutline"/>
        <w:rPr>
          <w:rFonts w:asciiTheme="minorBidi" w:hAnsiTheme="minorBidi" w:cstheme="minorBidi"/>
        </w:rPr>
      </w:pPr>
      <w:r w:rsidRPr="00DE23FE">
        <w:rPr>
          <w:rFonts w:asciiTheme="minorBidi" w:hAnsiTheme="minorBidi" w:cstheme="minorBidi"/>
          <w:rtl/>
        </w:rPr>
        <w:t xml:space="preserve">ש' ליברמן, תלמודה של קיסרין, ירושלים תרצ"א, עמ' 23–25 </w:t>
      </w:r>
    </w:p>
    <w:p w:rsidR="002C7AFE" w:rsidRPr="00DE23FE" w:rsidRDefault="008B6D5E" w:rsidP="008B6D5E">
      <w:pPr>
        <w:pStyle w:val="StyleEnglishOutline"/>
        <w:rPr>
          <w:rFonts w:asciiTheme="minorBidi" w:hAnsiTheme="minorBidi" w:cstheme="minorBidi"/>
        </w:rPr>
      </w:pPr>
      <w:r w:rsidRPr="00DE23FE">
        <w:rPr>
          <w:rFonts w:asciiTheme="minorBidi" w:hAnsiTheme="minorBidi" w:cstheme="minorBidi"/>
          <w:rtl/>
        </w:rPr>
        <w:t>ל' מוסקוביץ, 'סוגיות מוחלפות בירושלמי', תרביץ ס (תשנ"א), עמ' 28-19, 61-59</w:t>
      </w:r>
    </w:p>
    <w:p w:rsidR="008B6D5E" w:rsidRPr="00DE23FE" w:rsidRDefault="003C6505" w:rsidP="003C6505">
      <w:pPr>
        <w:pStyle w:val="StyleEnglishOutline"/>
        <w:rPr>
          <w:rFonts w:asciiTheme="minorBidi" w:hAnsiTheme="minorBidi" w:cstheme="minorBidi"/>
        </w:rPr>
      </w:pPr>
      <w:r w:rsidRPr="00DE23FE">
        <w:rPr>
          <w:rFonts w:asciiTheme="minorBidi" w:hAnsiTheme="minorBidi" w:cstheme="minorBidi"/>
          <w:rtl/>
        </w:rPr>
        <w:t>י' זוסמן, 'כתובת הלכתית מעמק בית-שאן, סקירה מוקדמת', תרביץ מג (תשל"ד), עמ' 138–143</w:t>
      </w:r>
    </w:p>
    <w:p w:rsidR="00EF0EE1" w:rsidRPr="00DE23FE" w:rsidRDefault="00EF0EE1" w:rsidP="006833DD">
      <w:pPr>
        <w:jc w:val="both"/>
        <w:rPr>
          <w:rFonts w:asciiTheme="minorBidi" w:hAnsiTheme="minorBidi" w:cstheme="minorBidi"/>
          <w:rtl/>
          <w:lang w:eastAsia="he-IL"/>
        </w:rPr>
      </w:pPr>
    </w:p>
    <w:p w:rsidR="00A9124F" w:rsidRPr="00DE23FE" w:rsidRDefault="00A9124F"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יחידה </w:t>
      </w:r>
      <w:r w:rsidR="0075109D" w:rsidRPr="00DE23FE">
        <w:rPr>
          <w:rFonts w:asciiTheme="minorBidi" w:hAnsiTheme="minorBidi" w:cstheme="minorBidi"/>
          <w:color w:val="5B9BD5" w:themeColor="accent1"/>
          <w:sz w:val="24"/>
          <w:szCs w:val="24"/>
        </w:rPr>
        <w:t>20</w:t>
      </w:r>
      <w:r w:rsidRPr="00DE23FE">
        <w:rPr>
          <w:rFonts w:asciiTheme="minorBidi" w:hAnsiTheme="minorBidi" w:cstheme="minorBidi"/>
          <w:color w:val="5B9BD5" w:themeColor="accent1"/>
          <w:sz w:val="24"/>
          <w:szCs w:val="24"/>
          <w:rtl/>
        </w:rPr>
        <w:t xml:space="preserve"> </w:t>
      </w:r>
    </w:p>
    <w:p w:rsidR="00093624" w:rsidRPr="00DE23FE" w:rsidRDefault="00093624" w:rsidP="00A9124F">
      <w:pPr>
        <w:pStyle w:val="StyleEnglishOutline"/>
        <w:rPr>
          <w:rFonts w:asciiTheme="minorBidi" w:hAnsiTheme="minorBidi" w:cstheme="minorBidi"/>
        </w:rPr>
      </w:pPr>
      <w:r w:rsidRPr="00DE23FE">
        <w:rPr>
          <w:rFonts w:asciiTheme="minorBidi" w:hAnsiTheme="minorBidi" w:cstheme="minorBidi"/>
          <w:rtl/>
        </w:rPr>
        <w:t>ש' ליברמן, תלמודה של קיסרין, ירושלים תרצ"א, עמ' 1–20</w:t>
      </w:r>
    </w:p>
    <w:p w:rsidR="00093624" w:rsidRPr="00DE23FE" w:rsidRDefault="00093624" w:rsidP="00922910">
      <w:pPr>
        <w:pStyle w:val="StyleEnglishOutline"/>
        <w:rPr>
          <w:rFonts w:asciiTheme="minorBidi" w:hAnsiTheme="minorBidi" w:cstheme="minorBidi"/>
        </w:rPr>
      </w:pPr>
      <w:r w:rsidRPr="00DE23FE">
        <w:rPr>
          <w:rFonts w:asciiTheme="minorBidi" w:hAnsiTheme="minorBidi" w:cstheme="minorBidi"/>
          <w:rtl/>
        </w:rPr>
        <w:t xml:space="preserve">י"נ אפשטיין, </w:t>
      </w:r>
      <w:r w:rsidR="00922910" w:rsidRPr="00DE23FE">
        <w:rPr>
          <w:rFonts w:asciiTheme="minorBidi" w:hAnsiTheme="minorBidi" w:cstheme="minorBidi"/>
          <w:rtl/>
        </w:rPr>
        <w:t>מבואות לספרות האמוראים, ירושלים ותל</w:t>
      </w:r>
      <w:r w:rsidR="00922910" w:rsidRPr="00DE23FE">
        <w:rPr>
          <w:rFonts w:asciiTheme="minorBidi" w:hAnsiTheme="minorBidi" w:cstheme="minorBidi"/>
        </w:rPr>
        <w:t>-</w:t>
      </w:r>
      <w:r w:rsidR="00922910" w:rsidRPr="00DE23FE">
        <w:rPr>
          <w:rFonts w:asciiTheme="minorBidi" w:hAnsiTheme="minorBidi" w:cstheme="minorBidi"/>
          <w:rtl/>
        </w:rPr>
        <w:t xml:space="preserve">אביב תשכ"ג, </w:t>
      </w:r>
      <w:r w:rsidRPr="00DE23FE">
        <w:rPr>
          <w:rFonts w:asciiTheme="minorBidi" w:hAnsiTheme="minorBidi" w:cstheme="minorBidi"/>
          <w:rtl/>
        </w:rPr>
        <w:t>עמ' 286-279</w:t>
      </w:r>
    </w:p>
    <w:p w:rsidR="00093624" w:rsidRPr="00DE23FE" w:rsidRDefault="00922910" w:rsidP="00A9124F">
      <w:pPr>
        <w:pStyle w:val="StyleEnglishOutline"/>
        <w:rPr>
          <w:rFonts w:asciiTheme="minorBidi" w:hAnsiTheme="minorBidi" w:cstheme="minorBidi"/>
        </w:rPr>
      </w:pPr>
      <w:r w:rsidRPr="00DE23FE">
        <w:rPr>
          <w:rFonts w:asciiTheme="minorBidi" w:hAnsiTheme="minorBidi" w:cstheme="minorBidi"/>
          <w:rtl/>
        </w:rPr>
        <w:t xml:space="preserve">מ' עסיס, 'לבעיית עריכתה של מסכת נזיקין ירושלמי', תרביץ נו (תשמ"ז), עמ' </w:t>
      </w:r>
      <w:r w:rsidR="00093624" w:rsidRPr="00DE23FE">
        <w:rPr>
          <w:rFonts w:asciiTheme="minorBidi" w:hAnsiTheme="minorBidi" w:cstheme="minorBidi"/>
          <w:rtl/>
        </w:rPr>
        <w:t>161-147</w:t>
      </w:r>
    </w:p>
    <w:p w:rsidR="00A9124F" w:rsidRPr="00DE23FE" w:rsidRDefault="00093624" w:rsidP="00A9124F">
      <w:pPr>
        <w:pStyle w:val="StyleEnglishOutline"/>
        <w:rPr>
          <w:rFonts w:asciiTheme="minorBidi" w:hAnsiTheme="minorBidi" w:cstheme="minorBidi"/>
        </w:rPr>
      </w:pPr>
      <w:r w:rsidRPr="00DE23FE">
        <w:rPr>
          <w:rFonts w:asciiTheme="minorBidi" w:hAnsiTheme="minorBidi" w:cstheme="minorBidi"/>
          <w:rtl/>
        </w:rPr>
        <w:t xml:space="preserve">י' זוסמן, 'ושוב לירושלמי נזיקין', </w:t>
      </w:r>
      <w:r w:rsidR="00922910" w:rsidRPr="00DE23FE">
        <w:rPr>
          <w:rFonts w:asciiTheme="minorBidi" w:hAnsiTheme="minorBidi" w:cstheme="minorBidi"/>
          <w:rtl/>
        </w:rPr>
        <w:t>מחקרי תלמוד א (תש"ן), עמ' 55–95 (בלי ההערות)</w:t>
      </w:r>
    </w:p>
    <w:p w:rsidR="001A4268" w:rsidRDefault="001A4268" w:rsidP="001A4268">
      <w:pPr>
        <w:rPr>
          <w:rFonts w:asciiTheme="minorBidi" w:hAnsiTheme="minorBidi" w:cstheme="minorBidi"/>
          <w:rtl/>
        </w:rPr>
      </w:pPr>
    </w:p>
    <w:p w:rsidR="00AC72D7" w:rsidRDefault="00AC72D7" w:rsidP="001A4268">
      <w:pPr>
        <w:rPr>
          <w:rFonts w:asciiTheme="minorBidi" w:hAnsiTheme="minorBidi" w:cstheme="minorBidi"/>
          <w:rtl/>
        </w:rPr>
      </w:pPr>
    </w:p>
    <w:p w:rsidR="00AC72D7" w:rsidRDefault="00AC72D7" w:rsidP="001A4268">
      <w:pPr>
        <w:rPr>
          <w:rFonts w:asciiTheme="minorBidi" w:hAnsiTheme="minorBidi" w:cstheme="minorBidi"/>
          <w:rtl/>
        </w:rPr>
      </w:pPr>
    </w:p>
    <w:p w:rsidR="00AC72D7" w:rsidRPr="00DE23FE" w:rsidRDefault="00AC72D7" w:rsidP="001A4268">
      <w:pPr>
        <w:rPr>
          <w:rFonts w:asciiTheme="minorBidi" w:hAnsiTheme="minorBidi" w:cstheme="minorBidi"/>
        </w:rPr>
      </w:pPr>
    </w:p>
    <w:p w:rsidR="002C7AFE" w:rsidRPr="00DE23FE" w:rsidRDefault="002C7AFE"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יחידה </w:t>
      </w:r>
      <w:r w:rsidR="0075109D" w:rsidRPr="00DE23FE">
        <w:rPr>
          <w:rFonts w:asciiTheme="minorBidi" w:hAnsiTheme="minorBidi" w:cstheme="minorBidi"/>
          <w:color w:val="5B9BD5" w:themeColor="accent1"/>
          <w:sz w:val="24"/>
          <w:szCs w:val="24"/>
        </w:rPr>
        <w:t>21</w:t>
      </w:r>
      <w:r w:rsidRPr="00DE23FE">
        <w:rPr>
          <w:rFonts w:asciiTheme="minorBidi" w:hAnsiTheme="minorBidi" w:cstheme="minorBidi"/>
          <w:color w:val="5B9BD5" w:themeColor="accent1"/>
          <w:sz w:val="24"/>
          <w:szCs w:val="24"/>
          <w:rtl/>
        </w:rPr>
        <w:t xml:space="preserve"> </w:t>
      </w:r>
    </w:p>
    <w:p w:rsidR="002C7AFE" w:rsidRPr="00DE23FE" w:rsidRDefault="00EE5FA1" w:rsidP="00EE5FA1">
      <w:pPr>
        <w:pStyle w:val="StyleEnglishOutline"/>
        <w:rPr>
          <w:rFonts w:asciiTheme="minorBidi" w:hAnsiTheme="minorBidi" w:cstheme="minorBidi"/>
        </w:rPr>
      </w:pPr>
      <w:r w:rsidRPr="00DE23FE">
        <w:rPr>
          <w:rFonts w:asciiTheme="minorBidi" w:hAnsiTheme="minorBidi" w:cstheme="minorBidi"/>
          <w:rtl/>
        </w:rPr>
        <w:t>ח' אלבק, מבוא לבראשית רבא, ברלין תרצ"א (מהד' צילום, ירושלים תשכ"ה), עמ' 75-66</w:t>
      </w:r>
    </w:p>
    <w:p w:rsidR="002C7AFE" w:rsidRPr="00DE23FE" w:rsidRDefault="00EE5FA1" w:rsidP="00EE5FA1">
      <w:pPr>
        <w:pStyle w:val="StyleEnglishOutline"/>
        <w:rPr>
          <w:rFonts w:asciiTheme="minorBidi" w:hAnsiTheme="minorBidi" w:cstheme="minorBidi"/>
        </w:rPr>
      </w:pPr>
      <w:r w:rsidRPr="00DE23FE">
        <w:rPr>
          <w:rFonts w:asciiTheme="minorBidi" w:hAnsiTheme="minorBidi" w:cstheme="minorBidi"/>
          <w:rtl/>
        </w:rPr>
        <w:t xml:space="preserve">מ' מרגליות, מבוא נספחים ומפתחות למדרש ויקרא רבה, ירושלים תש"ך (דפוס צילום, ירושלים תשנ"ג), עמ' </w:t>
      </w:r>
      <w:r w:rsidRPr="00DE23FE">
        <w:rPr>
          <w:rFonts w:asciiTheme="minorBidi" w:hAnsiTheme="minorBidi" w:cstheme="minorBidi"/>
        </w:rPr>
        <w:t>XXII-XVII</w:t>
      </w:r>
      <w:r w:rsidRPr="00DE23FE">
        <w:rPr>
          <w:rFonts w:asciiTheme="minorBidi" w:hAnsiTheme="minorBidi" w:cstheme="minorBidi"/>
          <w:rtl/>
        </w:rPr>
        <w:t xml:space="preserve"> </w:t>
      </w:r>
    </w:p>
    <w:p w:rsidR="002C7AFE" w:rsidRPr="00DE23FE" w:rsidRDefault="00EE5FA1" w:rsidP="002C7AFE">
      <w:pPr>
        <w:pStyle w:val="StyleEnglishOutline"/>
        <w:rPr>
          <w:rFonts w:asciiTheme="minorBidi" w:hAnsiTheme="minorBidi" w:cstheme="minorBidi"/>
        </w:rPr>
      </w:pPr>
      <w:r w:rsidRPr="00DE23FE">
        <w:rPr>
          <w:rFonts w:asciiTheme="minorBidi" w:hAnsiTheme="minorBidi" w:cstheme="minorBidi"/>
          <w:rtl/>
        </w:rPr>
        <w:t xml:space="preserve">ל' </w:t>
      </w:r>
      <w:r w:rsidR="002C7AFE" w:rsidRPr="00DE23FE">
        <w:rPr>
          <w:rFonts w:asciiTheme="minorBidi" w:hAnsiTheme="minorBidi" w:cstheme="minorBidi"/>
          <w:rtl/>
        </w:rPr>
        <w:t>מוסקוביץ</w:t>
      </w:r>
      <w:r w:rsidRPr="00DE23FE">
        <w:rPr>
          <w:rFonts w:asciiTheme="minorBidi" w:hAnsiTheme="minorBidi" w:cstheme="minorBidi"/>
          <w:rtl/>
        </w:rPr>
        <w:t>, 'היחס בין התלמוד הירושלמי לבין ויקרא רבה: בחינה מחודשת', דברי הקונגרס האחד-עשר למדעי היהדות, ירושלים תש"ד, עמ' 38-31</w:t>
      </w:r>
    </w:p>
    <w:p w:rsidR="002C7AFE" w:rsidRPr="00DE23FE" w:rsidRDefault="002C7AFE" w:rsidP="002C7AFE">
      <w:pPr>
        <w:pStyle w:val="StyleEnglishOutline"/>
        <w:numPr>
          <w:ilvl w:val="0"/>
          <w:numId w:val="0"/>
        </w:numPr>
        <w:ind w:left="432" w:hanging="432"/>
        <w:rPr>
          <w:rFonts w:asciiTheme="minorBidi" w:hAnsiTheme="minorBidi" w:cstheme="minorBidi"/>
          <w:rtl/>
        </w:rPr>
      </w:pPr>
    </w:p>
    <w:p w:rsidR="002C7AFE" w:rsidRPr="00DE23FE" w:rsidRDefault="002C7AFE"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יחיד</w:t>
      </w:r>
      <w:r w:rsidR="000C5054" w:rsidRPr="00DE23FE">
        <w:rPr>
          <w:rFonts w:asciiTheme="minorBidi" w:hAnsiTheme="minorBidi" w:cstheme="minorBidi"/>
          <w:color w:val="5B9BD5" w:themeColor="accent1"/>
          <w:sz w:val="24"/>
          <w:szCs w:val="24"/>
          <w:rtl/>
        </w:rPr>
        <w:t>ות</w:t>
      </w:r>
      <w:r w:rsidRPr="00DE23FE">
        <w:rPr>
          <w:rFonts w:asciiTheme="minorBidi" w:hAnsiTheme="minorBidi" w:cstheme="minorBidi"/>
          <w:color w:val="5B9BD5" w:themeColor="accent1"/>
          <w:sz w:val="24"/>
          <w:szCs w:val="24"/>
          <w:rtl/>
        </w:rPr>
        <w:t xml:space="preserve"> </w:t>
      </w:r>
      <w:r w:rsidR="0075109D" w:rsidRPr="00DE23FE">
        <w:rPr>
          <w:rFonts w:asciiTheme="minorBidi" w:hAnsiTheme="minorBidi" w:cstheme="minorBidi"/>
          <w:color w:val="5B9BD5" w:themeColor="accent1"/>
          <w:sz w:val="24"/>
          <w:szCs w:val="24"/>
        </w:rPr>
        <w:t>22</w:t>
      </w:r>
      <w:r w:rsidRPr="00DE23FE">
        <w:rPr>
          <w:rFonts w:asciiTheme="minorBidi" w:hAnsiTheme="minorBidi" w:cstheme="minorBidi"/>
          <w:color w:val="5B9BD5" w:themeColor="accent1"/>
          <w:sz w:val="24"/>
          <w:szCs w:val="24"/>
          <w:rtl/>
        </w:rPr>
        <w:t>–</w:t>
      </w:r>
      <w:r w:rsidR="0075109D" w:rsidRPr="00DE23FE">
        <w:rPr>
          <w:rFonts w:asciiTheme="minorBidi" w:hAnsiTheme="minorBidi" w:cstheme="minorBidi"/>
          <w:color w:val="5B9BD5" w:themeColor="accent1"/>
          <w:sz w:val="24"/>
          <w:szCs w:val="24"/>
        </w:rPr>
        <w:t>23</w:t>
      </w:r>
    </w:p>
    <w:p w:rsidR="00EE47D9" w:rsidRPr="00DE23FE" w:rsidRDefault="00EE47D9" w:rsidP="001C3E28">
      <w:pPr>
        <w:pStyle w:val="StyleEnglishOutline"/>
        <w:rPr>
          <w:rFonts w:asciiTheme="minorBidi" w:hAnsiTheme="minorBidi" w:cstheme="minorBidi"/>
        </w:rPr>
      </w:pPr>
      <w:r w:rsidRPr="00DE23FE">
        <w:rPr>
          <w:rFonts w:asciiTheme="minorBidi" w:hAnsiTheme="minorBidi" w:cstheme="minorBidi"/>
          <w:rtl/>
        </w:rPr>
        <w:t>י' זוסמן, סוגיות בבליות לסדרים זרעים וטהרות, עבודת דוקטור, א, ירושלים תשכ"ט, עמ' 3–13</w:t>
      </w:r>
    </w:p>
    <w:p w:rsidR="001C3E28" w:rsidRPr="00DE23FE" w:rsidRDefault="001C3E28" w:rsidP="001C3E28">
      <w:pPr>
        <w:pStyle w:val="StyleEnglishOutline"/>
        <w:rPr>
          <w:rFonts w:asciiTheme="minorBidi" w:hAnsiTheme="minorBidi" w:cstheme="minorBidi"/>
        </w:rPr>
      </w:pPr>
      <w:r w:rsidRPr="00DE23FE">
        <w:rPr>
          <w:rFonts w:asciiTheme="minorBidi" w:hAnsiTheme="minorBidi" w:cstheme="minorBidi"/>
          <w:rtl/>
        </w:rPr>
        <w:t>י"נ אפשטיין, מבואות לספרות האמוראים, ירושלים ותל</w:t>
      </w:r>
      <w:r w:rsidRPr="00DE23FE">
        <w:rPr>
          <w:rFonts w:asciiTheme="minorBidi" w:hAnsiTheme="minorBidi" w:cstheme="minorBidi"/>
        </w:rPr>
        <w:t>-</w:t>
      </w:r>
      <w:r w:rsidRPr="00DE23FE">
        <w:rPr>
          <w:rFonts w:asciiTheme="minorBidi" w:hAnsiTheme="minorBidi" w:cstheme="minorBidi"/>
          <w:rtl/>
        </w:rPr>
        <w:t>אביב תשכ"ג, עמ' 330–334</w:t>
      </w:r>
    </w:p>
    <w:p w:rsidR="002C7AFE" w:rsidRPr="00DE23FE" w:rsidRDefault="001C3E28" w:rsidP="001C3E28">
      <w:pPr>
        <w:pStyle w:val="StyleEnglishOutline"/>
        <w:rPr>
          <w:rFonts w:asciiTheme="minorBidi" w:hAnsiTheme="minorBidi" w:cstheme="minorBidi"/>
        </w:rPr>
      </w:pPr>
      <w:r w:rsidRPr="00DE23FE">
        <w:rPr>
          <w:rFonts w:asciiTheme="minorBidi" w:hAnsiTheme="minorBidi" w:cstheme="minorBidi"/>
          <w:rtl/>
        </w:rPr>
        <w:t>י' זוסמן, 'פרקי ירושלמי', מחקרי תלמוד ב (תשנ"ג), עמ' 283-220</w:t>
      </w:r>
    </w:p>
    <w:p w:rsidR="000C5054" w:rsidRPr="00DE23FE" w:rsidRDefault="000C5054" w:rsidP="000C5054">
      <w:pPr>
        <w:pStyle w:val="StyleEnglishOutline"/>
        <w:numPr>
          <w:ilvl w:val="0"/>
          <w:numId w:val="0"/>
        </w:numPr>
        <w:ind w:left="432" w:hanging="432"/>
        <w:rPr>
          <w:rFonts w:asciiTheme="minorBidi" w:hAnsiTheme="minorBidi" w:cstheme="minorBidi"/>
          <w:rtl/>
        </w:rPr>
      </w:pPr>
    </w:p>
    <w:p w:rsidR="00A363C6" w:rsidRPr="00DE23FE" w:rsidRDefault="00A363C6"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יחידה </w:t>
      </w:r>
      <w:r w:rsidR="0075109D" w:rsidRPr="00DE23FE">
        <w:rPr>
          <w:rFonts w:asciiTheme="minorBidi" w:hAnsiTheme="minorBidi" w:cstheme="minorBidi"/>
          <w:color w:val="5B9BD5" w:themeColor="accent1"/>
          <w:sz w:val="24"/>
          <w:szCs w:val="24"/>
        </w:rPr>
        <w:t>24</w:t>
      </w:r>
      <w:r w:rsidRPr="00DE23FE">
        <w:rPr>
          <w:rFonts w:asciiTheme="minorBidi" w:hAnsiTheme="minorBidi" w:cstheme="minorBidi"/>
          <w:color w:val="5B9BD5" w:themeColor="accent1"/>
          <w:sz w:val="24"/>
          <w:szCs w:val="24"/>
          <w:rtl/>
        </w:rPr>
        <w:t xml:space="preserve"> </w:t>
      </w:r>
    </w:p>
    <w:p w:rsidR="00EC1F4A" w:rsidRPr="00DE23FE" w:rsidRDefault="00EC1F4A" w:rsidP="00BF534B">
      <w:pPr>
        <w:pStyle w:val="StyleEnglishOutline"/>
        <w:rPr>
          <w:rFonts w:asciiTheme="minorBidi" w:hAnsiTheme="minorBidi" w:cstheme="minorBidi"/>
        </w:rPr>
      </w:pPr>
      <w:r w:rsidRPr="00DE23FE">
        <w:rPr>
          <w:rFonts w:asciiTheme="minorBidi" w:hAnsiTheme="minorBidi" w:cstheme="minorBidi"/>
          <w:rtl/>
        </w:rPr>
        <w:t>ל' גינצבורג, פירושים וחידושים</w:t>
      </w:r>
      <w:r w:rsidR="00922910" w:rsidRPr="00DE23FE">
        <w:rPr>
          <w:rFonts w:asciiTheme="minorBidi" w:hAnsiTheme="minorBidi" w:cstheme="minorBidi"/>
          <w:rtl/>
        </w:rPr>
        <w:t xml:space="preserve"> בירושלמי, א, ניו יורק תש"א</w:t>
      </w:r>
      <w:r w:rsidRPr="00DE23FE">
        <w:rPr>
          <w:rFonts w:asciiTheme="minorBidi" w:hAnsiTheme="minorBidi" w:cstheme="minorBidi"/>
          <w:rtl/>
        </w:rPr>
        <w:t xml:space="preserve">, עמ' פג-צא </w:t>
      </w:r>
    </w:p>
    <w:p w:rsidR="00EC1F4A" w:rsidRPr="00DE23FE" w:rsidRDefault="00EC1F4A" w:rsidP="00554A86">
      <w:pPr>
        <w:pStyle w:val="StyleEnglishOutline"/>
        <w:rPr>
          <w:rFonts w:asciiTheme="minorBidi" w:hAnsiTheme="minorBidi" w:cstheme="minorBidi"/>
        </w:rPr>
      </w:pPr>
      <w:r w:rsidRPr="00DE23FE">
        <w:rPr>
          <w:rFonts w:asciiTheme="minorBidi" w:hAnsiTheme="minorBidi" w:cstheme="minorBidi"/>
          <w:rtl/>
        </w:rPr>
        <w:t xml:space="preserve">מ' מרגליות, </w:t>
      </w:r>
      <w:r w:rsidR="00554A86" w:rsidRPr="00DE23FE">
        <w:rPr>
          <w:rFonts w:asciiTheme="minorBidi" w:hAnsiTheme="minorBidi" w:cstheme="minorBidi"/>
          <w:rtl/>
        </w:rPr>
        <w:t xml:space="preserve">החילוקים שבין אנשי מזרח ובני ארץ-ישראל, ירושלים תרצ"ז, עמ' 1–14 </w:t>
      </w:r>
    </w:p>
    <w:p w:rsidR="00554A86" w:rsidRPr="00DE23FE" w:rsidRDefault="00EC1F4A" w:rsidP="00BF534B">
      <w:pPr>
        <w:pStyle w:val="StyleEnglishOutline"/>
        <w:rPr>
          <w:rFonts w:asciiTheme="minorBidi" w:hAnsiTheme="minorBidi" w:cstheme="minorBidi"/>
        </w:rPr>
      </w:pPr>
      <w:r w:rsidRPr="00DE23FE">
        <w:rPr>
          <w:rFonts w:asciiTheme="minorBidi" w:hAnsiTheme="minorBidi" w:cstheme="minorBidi"/>
          <w:rtl/>
        </w:rPr>
        <w:t xml:space="preserve">מ' מרגליות, </w:t>
      </w:r>
      <w:r w:rsidR="00554A86" w:rsidRPr="00DE23FE">
        <w:rPr>
          <w:rFonts w:asciiTheme="minorBidi" w:hAnsiTheme="minorBidi" w:cstheme="minorBidi"/>
          <w:rtl/>
        </w:rPr>
        <w:t xml:space="preserve">הלכות ארץ ישראל מן הגניזה, ירושלים תשל"ה, </w:t>
      </w:r>
      <w:r w:rsidRPr="00DE23FE">
        <w:rPr>
          <w:rFonts w:asciiTheme="minorBidi" w:hAnsiTheme="minorBidi" w:cstheme="minorBidi"/>
          <w:rtl/>
        </w:rPr>
        <w:t xml:space="preserve">עמ' </w:t>
      </w:r>
      <w:r w:rsidR="00554A86" w:rsidRPr="00DE23FE">
        <w:rPr>
          <w:rFonts w:asciiTheme="minorBidi" w:hAnsiTheme="minorBidi" w:cstheme="minorBidi"/>
          <w:rtl/>
        </w:rPr>
        <w:t>1–16</w:t>
      </w:r>
    </w:p>
    <w:p w:rsidR="00A363C6" w:rsidRPr="00DE23FE" w:rsidRDefault="00A363C6" w:rsidP="00A363C6">
      <w:pPr>
        <w:jc w:val="both"/>
        <w:rPr>
          <w:rFonts w:asciiTheme="minorBidi" w:hAnsiTheme="minorBidi" w:cstheme="minorBidi"/>
          <w:sz w:val="24"/>
          <w:szCs w:val="24"/>
          <w:rtl/>
        </w:rPr>
      </w:pPr>
    </w:p>
    <w:p w:rsidR="00A363C6" w:rsidRPr="00DE23FE" w:rsidRDefault="00A363C6" w:rsidP="0075109D">
      <w:pPr>
        <w:jc w:val="both"/>
        <w:rPr>
          <w:rFonts w:asciiTheme="minorBidi" w:hAnsiTheme="minorBidi" w:cstheme="minorBidi"/>
          <w:color w:val="5B9BD5" w:themeColor="accent1"/>
          <w:sz w:val="24"/>
          <w:szCs w:val="24"/>
          <w:rtl/>
        </w:rPr>
      </w:pPr>
      <w:r w:rsidRPr="00DE23FE">
        <w:rPr>
          <w:rFonts w:asciiTheme="minorBidi" w:hAnsiTheme="minorBidi" w:cstheme="minorBidi"/>
          <w:color w:val="5B9BD5" w:themeColor="accent1"/>
          <w:sz w:val="24"/>
          <w:szCs w:val="24"/>
          <w:rtl/>
        </w:rPr>
        <w:t xml:space="preserve">יחידה </w:t>
      </w:r>
      <w:r w:rsidR="0075109D" w:rsidRPr="00DE23FE">
        <w:rPr>
          <w:rFonts w:asciiTheme="minorBidi" w:hAnsiTheme="minorBidi" w:cstheme="minorBidi"/>
          <w:color w:val="5B9BD5" w:themeColor="accent1"/>
          <w:sz w:val="24"/>
          <w:szCs w:val="24"/>
        </w:rPr>
        <w:t>25</w:t>
      </w:r>
      <w:r w:rsidRPr="00DE23FE">
        <w:rPr>
          <w:rFonts w:asciiTheme="minorBidi" w:hAnsiTheme="minorBidi" w:cstheme="minorBidi"/>
          <w:color w:val="5B9BD5" w:themeColor="accent1"/>
          <w:sz w:val="24"/>
          <w:szCs w:val="24"/>
          <w:rtl/>
        </w:rPr>
        <w:t xml:space="preserve"> </w:t>
      </w:r>
    </w:p>
    <w:p w:rsidR="00A363C6" w:rsidRPr="00DE23FE" w:rsidRDefault="00CE07D4" w:rsidP="00CE07D4">
      <w:pPr>
        <w:pStyle w:val="StyleEnglishOutline"/>
        <w:rPr>
          <w:rFonts w:asciiTheme="minorBidi" w:hAnsiTheme="minorBidi" w:cstheme="minorBidi"/>
        </w:rPr>
      </w:pPr>
      <w:r w:rsidRPr="00DE23FE">
        <w:rPr>
          <w:rFonts w:asciiTheme="minorBidi" w:hAnsiTheme="minorBidi" w:cstheme="minorBidi"/>
          <w:rtl/>
        </w:rPr>
        <w:t>ל' גינצבורג, פירושים וחידושים בירושלמי, א, ניו יורק תש"א, עמ' פח–צא</w:t>
      </w:r>
    </w:p>
    <w:p w:rsidR="0041186C" w:rsidRPr="00DE23FE" w:rsidRDefault="0041186C" w:rsidP="0041186C">
      <w:pPr>
        <w:pStyle w:val="StyleEnglishOutline"/>
        <w:numPr>
          <w:ilvl w:val="0"/>
          <w:numId w:val="0"/>
        </w:numPr>
        <w:ind w:left="432" w:hanging="432"/>
        <w:rPr>
          <w:rFonts w:asciiTheme="minorBidi" w:hAnsiTheme="minorBidi" w:cstheme="minorBidi"/>
          <w:rtl/>
        </w:rPr>
      </w:pPr>
    </w:p>
    <w:p w:rsidR="0041186C" w:rsidRPr="00DE23FE" w:rsidRDefault="0041186C" w:rsidP="0041186C">
      <w:pPr>
        <w:pStyle w:val="StyleEnglishOutline"/>
        <w:numPr>
          <w:ilvl w:val="0"/>
          <w:numId w:val="0"/>
        </w:numPr>
        <w:ind w:left="432" w:hanging="432"/>
        <w:rPr>
          <w:rFonts w:asciiTheme="minorBidi" w:hAnsiTheme="minorBidi" w:cstheme="minorBidi"/>
          <w:b/>
          <w:bCs/>
          <w:color w:val="5B9BD5" w:themeColor="accent1"/>
          <w:rtl/>
        </w:rPr>
      </w:pPr>
      <w:r w:rsidRPr="00DE23FE">
        <w:rPr>
          <w:rFonts w:asciiTheme="minorBidi" w:hAnsiTheme="minorBidi" w:cstheme="minorBidi"/>
          <w:b/>
          <w:bCs/>
          <w:color w:val="5B9BD5" w:themeColor="accent1"/>
          <w:rtl/>
        </w:rPr>
        <w:t>ז. שם הקורס באנגלית</w:t>
      </w:r>
    </w:p>
    <w:p w:rsidR="0041186C" w:rsidRPr="00DE23FE" w:rsidRDefault="0041186C" w:rsidP="0041186C">
      <w:pPr>
        <w:pStyle w:val="StyleEnglishOutline"/>
        <w:numPr>
          <w:ilvl w:val="0"/>
          <w:numId w:val="0"/>
        </w:numPr>
        <w:ind w:left="432" w:hanging="432"/>
        <w:rPr>
          <w:rFonts w:asciiTheme="minorBidi" w:hAnsiTheme="minorBidi" w:cstheme="minorBidi"/>
          <w:b/>
          <w:bCs/>
          <w:rtl/>
        </w:rPr>
      </w:pPr>
    </w:p>
    <w:p w:rsidR="0041186C" w:rsidRPr="00DE23FE" w:rsidRDefault="0041186C" w:rsidP="00AC72D7">
      <w:pPr>
        <w:pStyle w:val="StyleEnglishOutline"/>
        <w:numPr>
          <w:ilvl w:val="0"/>
          <w:numId w:val="0"/>
        </w:numPr>
        <w:ind w:left="432" w:hanging="432"/>
        <w:jc w:val="right"/>
        <w:rPr>
          <w:rFonts w:asciiTheme="minorBidi" w:hAnsiTheme="minorBidi" w:cstheme="minorBidi"/>
        </w:rPr>
      </w:pPr>
      <w:r w:rsidRPr="00DE23FE">
        <w:rPr>
          <w:rFonts w:asciiTheme="minorBidi" w:hAnsiTheme="minorBidi" w:cstheme="minorBidi"/>
        </w:rPr>
        <w:t>Introduction to the Talmud Yerushalmi</w:t>
      </w:r>
    </w:p>
    <w:sectPr w:rsidR="0041186C" w:rsidRPr="00DE23FE" w:rsidSect="00771DE9">
      <w:footerReference w:type="even" r:id="rId8"/>
      <w:footerReference w:type="default" r:id="rId9"/>
      <w:pgSz w:w="11906" w:h="16838"/>
      <w:pgMar w:top="357"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A6" w:rsidRDefault="00B922A6">
      <w:r>
        <w:separator/>
      </w:r>
    </w:p>
  </w:endnote>
  <w:endnote w:type="continuationSeparator" w:id="0">
    <w:p w:rsidR="00B922A6" w:rsidRDefault="00B9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38" w:rsidRDefault="00B14B38" w:rsidP="00A409D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14B38" w:rsidRDefault="00B1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38" w:rsidRPr="00C61729" w:rsidRDefault="00B14B38" w:rsidP="00A409D2">
    <w:pPr>
      <w:pStyle w:val="Footer"/>
      <w:framePr w:wrap="around" w:vAnchor="text" w:hAnchor="text" w:xAlign="center" w:y="1"/>
      <w:rPr>
        <w:rStyle w:val="PageNumber"/>
        <w:b w:val="0"/>
        <w:bCs w:val="0"/>
      </w:rPr>
    </w:pPr>
    <w:r w:rsidRPr="00C61729">
      <w:rPr>
        <w:rStyle w:val="PageNumber"/>
        <w:b w:val="0"/>
        <w:bCs w:val="0"/>
        <w:rtl/>
      </w:rPr>
      <w:fldChar w:fldCharType="begin"/>
    </w:r>
    <w:r w:rsidRPr="00C61729">
      <w:rPr>
        <w:rStyle w:val="PageNumber"/>
        <w:b w:val="0"/>
        <w:bCs w:val="0"/>
      </w:rPr>
      <w:instrText xml:space="preserve">PAGE  </w:instrText>
    </w:r>
    <w:r w:rsidRPr="00C61729">
      <w:rPr>
        <w:rStyle w:val="PageNumber"/>
        <w:b w:val="0"/>
        <w:bCs w:val="0"/>
        <w:rtl/>
      </w:rPr>
      <w:fldChar w:fldCharType="separate"/>
    </w:r>
    <w:r w:rsidR="00AC2F13">
      <w:rPr>
        <w:rStyle w:val="PageNumber"/>
        <w:b w:val="0"/>
        <w:bCs w:val="0"/>
        <w:noProof/>
        <w:rtl/>
      </w:rPr>
      <w:t>1</w:t>
    </w:r>
    <w:r w:rsidRPr="00C61729">
      <w:rPr>
        <w:rStyle w:val="PageNumber"/>
        <w:b w:val="0"/>
        <w:bCs w:val="0"/>
        <w:rtl/>
      </w:rPr>
      <w:fldChar w:fldCharType="end"/>
    </w:r>
  </w:p>
  <w:p w:rsidR="00B14B38" w:rsidRDefault="00B1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A6" w:rsidRDefault="00B922A6">
      <w:r>
        <w:separator/>
      </w:r>
    </w:p>
  </w:footnote>
  <w:footnote w:type="continuationSeparator" w:id="0">
    <w:p w:rsidR="00B922A6" w:rsidRDefault="00B9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9FA06EC"/>
    <w:lvl w:ilvl="0">
      <w:start w:val="1"/>
      <w:numFmt w:val="decimal"/>
      <w:lvlText w:val="%1."/>
      <w:lvlJc w:val="left"/>
      <w:pPr>
        <w:tabs>
          <w:tab w:val="num" w:pos="360"/>
        </w:tabs>
        <w:ind w:left="360" w:hanging="360"/>
      </w:pPr>
    </w:lvl>
  </w:abstractNum>
  <w:abstractNum w:abstractNumId="1" w15:restartNumberingAfterBreak="0">
    <w:nsid w:val="01D73843"/>
    <w:multiLevelType w:val="multilevel"/>
    <w:tmpl w:val="A134B038"/>
    <w:lvl w:ilvl="0">
      <w:start w:val="1"/>
      <w:numFmt w:val="decimal"/>
      <w:pStyle w:val="EnglishOutline"/>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0"/>
        </w:tabs>
        <w:ind w:left="1728" w:hanging="432"/>
      </w:pPr>
      <w:rPr>
        <w:rFonts w:hint="default"/>
      </w:rPr>
    </w:lvl>
    <w:lvl w:ilvl="4">
      <w:start w:val="1"/>
      <w:numFmt w:val="lowerLetter"/>
      <w:lvlText w:val="(%5)"/>
      <w:lvlJc w:val="left"/>
      <w:pPr>
        <w:tabs>
          <w:tab w:val="num" w:pos="0"/>
        </w:tabs>
        <w:ind w:left="2160" w:hanging="432"/>
      </w:pPr>
      <w:rPr>
        <w:rFonts w:hint="default"/>
      </w:rPr>
    </w:lvl>
    <w:lvl w:ilvl="5">
      <w:start w:val="1"/>
      <w:numFmt w:val="hebrew2"/>
      <w:lvlText w:val="(%6)"/>
      <w:lvlJc w:val="left"/>
      <w:pPr>
        <w:tabs>
          <w:tab w:val="num" w:pos="0"/>
        </w:tabs>
        <w:ind w:left="2880" w:hanging="720"/>
      </w:pPr>
      <w:rPr>
        <w:rFonts w:hint="default"/>
      </w:rPr>
    </w:lvl>
    <w:lvl w:ilvl="6">
      <w:start w:val="1"/>
      <w:numFmt w:val="hebrew2"/>
      <w:lvlText w:val="(%7)"/>
      <w:lvlJc w:val="left"/>
      <w:pPr>
        <w:tabs>
          <w:tab w:val="num" w:pos="0"/>
        </w:tabs>
        <w:ind w:left="3600" w:hanging="720"/>
      </w:pPr>
      <w:rPr>
        <w:rFonts w:hint="default"/>
      </w:rPr>
    </w:lvl>
    <w:lvl w:ilvl="7">
      <w:start w:val="1"/>
      <w:numFmt w:val="hebrew2"/>
      <w:lvlText w:val="(%8)"/>
      <w:lvlJc w:val="left"/>
      <w:pPr>
        <w:tabs>
          <w:tab w:val="num" w:pos="0"/>
        </w:tabs>
        <w:ind w:left="4320" w:hanging="720"/>
      </w:pPr>
      <w:rPr>
        <w:rFonts w:hint="default"/>
      </w:rPr>
    </w:lvl>
    <w:lvl w:ilvl="8">
      <w:start w:val="1"/>
      <w:numFmt w:val="hebrew2"/>
      <w:lvlText w:val="(%9)"/>
      <w:lvlJc w:val="left"/>
      <w:pPr>
        <w:tabs>
          <w:tab w:val="num" w:pos="0"/>
        </w:tabs>
        <w:ind w:left="5040" w:hanging="720"/>
      </w:pPr>
      <w:rPr>
        <w:rFonts w:hint="default"/>
      </w:rPr>
    </w:lvl>
  </w:abstractNum>
  <w:abstractNum w:abstractNumId="2" w15:restartNumberingAfterBreak="0">
    <w:nsid w:val="04166D2E"/>
    <w:multiLevelType w:val="hybridMultilevel"/>
    <w:tmpl w:val="B63EE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B527B"/>
    <w:multiLevelType w:val="hybridMultilevel"/>
    <w:tmpl w:val="70ECA928"/>
    <w:lvl w:ilvl="0" w:tplc="20C8F58A">
      <w:start w:val="1"/>
      <w:numFmt w:val="decimal"/>
      <w:lvlRestart w:val="0"/>
      <w:pStyle w:val="NumberStyle"/>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45AFA"/>
    <w:multiLevelType w:val="hybridMultilevel"/>
    <w:tmpl w:val="5A6C4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96FA2"/>
    <w:multiLevelType w:val="hybridMultilevel"/>
    <w:tmpl w:val="42BEE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259A4"/>
    <w:multiLevelType w:val="hybridMultilevel"/>
    <w:tmpl w:val="9C04D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462F9"/>
    <w:multiLevelType w:val="hybridMultilevel"/>
    <w:tmpl w:val="6830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778C8"/>
    <w:multiLevelType w:val="hybridMultilevel"/>
    <w:tmpl w:val="680E5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81FF6"/>
    <w:multiLevelType w:val="hybridMultilevel"/>
    <w:tmpl w:val="A7EC7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214E6"/>
    <w:multiLevelType w:val="hybridMultilevel"/>
    <w:tmpl w:val="0610D14C"/>
    <w:lvl w:ilvl="0" w:tplc="7726500E">
      <w:start w:val="1"/>
      <w:numFmt w:val="none"/>
      <w:lvlText w:val="הרצאות "/>
      <w:lvlJc w:val="left"/>
      <w:pPr>
        <w:tabs>
          <w:tab w:val="num" w:pos="720"/>
        </w:tabs>
        <w:ind w:left="1191" w:hanging="83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97CF2"/>
    <w:multiLevelType w:val="multilevel"/>
    <w:tmpl w:val="A68CCE08"/>
    <w:lvl w:ilvl="0">
      <w:start w:val="1"/>
      <w:numFmt w:val="decimal"/>
      <w:pStyle w:val="ListNumber1"/>
      <w:lvlText w:val="%1."/>
      <w:lvlJc w:val="left"/>
      <w:pPr>
        <w:tabs>
          <w:tab w:val="num" w:pos="432"/>
        </w:tabs>
        <w:ind w:left="432" w:hanging="432"/>
      </w:pPr>
      <w:rPr>
        <w:rFonts w:hint="default"/>
      </w:rPr>
    </w:lvl>
    <w:lvl w:ilvl="1">
      <w:start w:val="1"/>
      <w:numFmt w:val="hebrew1"/>
      <w:lvlText w:val="%2."/>
      <w:lvlJc w:val="left"/>
      <w:pPr>
        <w:tabs>
          <w:tab w:val="num" w:pos="936"/>
        </w:tabs>
        <w:ind w:left="936" w:hanging="504"/>
      </w:pPr>
      <w:rPr>
        <w:rFonts w:hint="default"/>
      </w:rPr>
    </w:lvl>
    <w:lvl w:ilvl="2">
      <w:start w:val="1"/>
      <w:numFmt w:val="lowerRoman"/>
      <w:lvlText w:val="%3."/>
      <w:lvlJc w:val="left"/>
      <w:pPr>
        <w:tabs>
          <w:tab w:val="num" w:pos="1368"/>
        </w:tabs>
        <w:ind w:left="1368" w:hanging="432"/>
      </w:pPr>
      <w:rPr>
        <w:rFonts w:hint="default"/>
      </w:rPr>
    </w:lvl>
    <w:lvl w:ilvl="3">
      <w:start w:val="1"/>
      <w:numFmt w:val="hebrew2"/>
      <w:lvlText w:val="%4."/>
      <w:lvlJc w:val="left"/>
      <w:pPr>
        <w:tabs>
          <w:tab w:val="num" w:pos="0"/>
        </w:tabs>
        <w:ind w:left="1728" w:hanging="432"/>
      </w:pPr>
      <w:rPr>
        <w:rFonts w:hint="default"/>
      </w:rPr>
    </w:lvl>
    <w:lvl w:ilvl="4">
      <w:start w:val="1"/>
      <w:numFmt w:val="decimal"/>
      <w:lvlText w:val="(%5)"/>
      <w:lvlJc w:val="left"/>
      <w:pPr>
        <w:tabs>
          <w:tab w:val="num" w:pos="0"/>
        </w:tabs>
        <w:ind w:left="2160" w:hanging="432"/>
      </w:pPr>
      <w:rPr>
        <w:rFonts w:hint="default"/>
      </w:rPr>
    </w:lvl>
    <w:lvl w:ilvl="5">
      <w:start w:val="1"/>
      <w:numFmt w:val="hebrew2"/>
      <w:lvlText w:val="(%6)"/>
      <w:lvlJc w:val="left"/>
      <w:pPr>
        <w:tabs>
          <w:tab w:val="num" w:pos="0"/>
        </w:tabs>
        <w:ind w:left="2880" w:hanging="720"/>
      </w:pPr>
      <w:rPr>
        <w:rFonts w:hint="default"/>
      </w:rPr>
    </w:lvl>
    <w:lvl w:ilvl="6">
      <w:start w:val="1"/>
      <w:numFmt w:val="hebrew2"/>
      <w:lvlText w:val="(%7)"/>
      <w:lvlJc w:val="left"/>
      <w:pPr>
        <w:tabs>
          <w:tab w:val="num" w:pos="0"/>
        </w:tabs>
        <w:ind w:left="3600" w:hanging="720"/>
      </w:pPr>
      <w:rPr>
        <w:rFonts w:hint="default"/>
      </w:rPr>
    </w:lvl>
    <w:lvl w:ilvl="7">
      <w:start w:val="1"/>
      <w:numFmt w:val="hebrew2"/>
      <w:lvlText w:val="(%8)"/>
      <w:lvlJc w:val="left"/>
      <w:pPr>
        <w:tabs>
          <w:tab w:val="num" w:pos="0"/>
        </w:tabs>
        <w:ind w:left="4320" w:hanging="720"/>
      </w:pPr>
      <w:rPr>
        <w:rFonts w:hint="default"/>
      </w:rPr>
    </w:lvl>
    <w:lvl w:ilvl="8">
      <w:start w:val="1"/>
      <w:numFmt w:val="hebrew2"/>
      <w:lvlText w:val="(%9)"/>
      <w:lvlJc w:val="left"/>
      <w:pPr>
        <w:tabs>
          <w:tab w:val="num" w:pos="0"/>
        </w:tabs>
        <w:ind w:left="5040" w:hanging="720"/>
      </w:pPr>
      <w:rPr>
        <w:rFonts w:hint="default"/>
      </w:rPr>
    </w:lvl>
  </w:abstractNum>
  <w:abstractNum w:abstractNumId="12" w15:restartNumberingAfterBreak="0">
    <w:nsid w:val="46101382"/>
    <w:multiLevelType w:val="hybridMultilevel"/>
    <w:tmpl w:val="5EB01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01510"/>
    <w:multiLevelType w:val="hybridMultilevel"/>
    <w:tmpl w:val="BAA49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32477"/>
    <w:multiLevelType w:val="hybridMultilevel"/>
    <w:tmpl w:val="6834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93731"/>
    <w:multiLevelType w:val="hybridMultilevel"/>
    <w:tmpl w:val="FED4B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02872"/>
    <w:multiLevelType w:val="hybridMultilevel"/>
    <w:tmpl w:val="A0FA3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46635"/>
    <w:multiLevelType w:val="hybridMultilevel"/>
    <w:tmpl w:val="A036E53A"/>
    <w:lvl w:ilvl="0" w:tplc="93746BBA">
      <w:start w:val="1"/>
      <w:numFmt w:val="decimal"/>
      <w:pStyle w:val="NumberingStyle"/>
      <w:lvlText w:val="%1."/>
      <w:lvlJc w:val="left"/>
      <w:pPr>
        <w:tabs>
          <w:tab w:val="num" w:pos="576"/>
        </w:tabs>
        <w:ind w:left="936" w:hanging="936"/>
      </w:pPr>
      <w:rPr>
        <w:rFonts w:hint="default"/>
      </w:rPr>
    </w:lvl>
    <w:lvl w:ilvl="1" w:tplc="354CFF1A">
      <w:start w:val="1"/>
      <w:numFmt w:val="decimal"/>
      <w:lvlRestart w:val="0"/>
      <w:lvlText w:val="%2."/>
      <w:lvlJc w:val="left"/>
      <w:pPr>
        <w:tabs>
          <w:tab w:val="num" w:pos="1656"/>
        </w:tabs>
        <w:ind w:left="2016" w:hanging="93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B70A5"/>
    <w:multiLevelType w:val="hybridMultilevel"/>
    <w:tmpl w:val="5B4E3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C5AF6"/>
    <w:multiLevelType w:val="hybridMultilevel"/>
    <w:tmpl w:val="D7F6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53093"/>
    <w:multiLevelType w:val="hybridMultilevel"/>
    <w:tmpl w:val="DFC2CE2C"/>
    <w:lvl w:ilvl="0" w:tplc="E81E675E">
      <w:start w:val="27"/>
      <w:numFmt w:val="decimal"/>
      <w:lvlText w:val="%1"/>
      <w:lvlJc w:val="left"/>
      <w:pPr>
        <w:tabs>
          <w:tab w:val="num" w:pos="-71"/>
        </w:tabs>
        <w:ind w:left="-71" w:hanging="360"/>
      </w:pPr>
      <w:rPr>
        <w:rFonts w:hint="default"/>
      </w:rPr>
    </w:lvl>
    <w:lvl w:ilvl="1" w:tplc="24DA49FE">
      <w:start w:val="1"/>
      <w:numFmt w:val="decimal"/>
      <w:lvlText w:val="%2."/>
      <w:lvlJc w:val="left"/>
      <w:pPr>
        <w:tabs>
          <w:tab w:val="num" w:pos="649"/>
        </w:tabs>
        <w:ind w:left="649" w:hanging="360"/>
      </w:pPr>
      <w:rPr>
        <w:rFonts w:hint="default"/>
      </w:rPr>
    </w:lvl>
    <w:lvl w:ilvl="2" w:tplc="0409001B" w:tentative="1">
      <w:start w:val="1"/>
      <w:numFmt w:val="lowerRoman"/>
      <w:lvlText w:val="%3."/>
      <w:lvlJc w:val="right"/>
      <w:pPr>
        <w:tabs>
          <w:tab w:val="num" w:pos="1369"/>
        </w:tabs>
        <w:ind w:left="1369" w:hanging="180"/>
      </w:pPr>
    </w:lvl>
    <w:lvl w:ilvl="3" w:tplc="0409000F" w:tentative="1">
      <w:start w:val="1"/>
      <w:numFmt w:val="decimal"/>
      <w:lvlText w:val="%4."/>
      <w:lvlJc w:val="left"/>
      <w:pPr>
        <w:tabs>
          <w:tab w:val="num" w:pos="2089"/>
        </w:tabs>
        <w:ind w:left="2089" w:hanging="360"/>
      </w:pPr>
    </w:lvl>
    <w:lvl w:ilvl="4" w:tplc="04090019" w:tentative="1">
      <w:start w:val="1"/>
      <w:numFmt w:val="lowerLetter"/>
      <w:lvlText w:val="%5."/>
      <w:lvlJc w:val="left"/>
      <w:pPr>
        <w:tabs>
          <w:tab w:val="num" w:pos="2809"/>
        </w:tabs>
        <w:ind w:left="2809" w:hanging="360"/>
      </w:pPr>
    </w:lvl>
    <w:lvl w:ilvl="5" w:tplc="0409001B" w:tentative="1">
      <w:start w:val="1"/>
      <w:numFmt w:val="lowerRoman"/>
      <w:lvlText w:val="%6."/>
      <w:lvlJc w:val="right"/>
      <w:pPr>
        <w:tabs>
          <w:tab w:val="num" w:pos="3529"/>
        </w:tabs>
        <w:ind w:left="3529" w:hanging="180"/>
      </w:pPr>
    </w:lvl>
    <w:lvl w:ilvl="6" w:tplc="0409000F" w:tentative="1">
      <w:start w:val="1"/>
      <w:numFmt w:val="decimal"/>
      <w:lvlText w:val="%7."/>
      <w:lvlJc w:val="left"/>
      <w:pPr>
        <w:tabs>
          <w:tab w:val="num" w:pos="4249"/>
        </w:tabs>
        <w:ind w:left="4249" w:hanging="360"/>
      </w:pPr>
    </w:lvl>
    <w:lvl w:ilvl="7" w:tplc="04090019" w:tentative="1">
      <w:start w:val="1"/>
      <w:numFmt w:val="lowerLetter"/>
      <w:lvlText w:val="%8."/>
      <w:lvlJc w:val="left"/>
      <w:pPr>
        <w:tabs>
          <w:tab w:val="num" w:pos="4969"/>
        </w:tabs>
        <w:ind w:left="4969" w:hanging="360"/>
      </w:pPr>
    </w:lvl>
    <w:lvl w:ilvl="8" w:tplc="0409001B" w:tentative="1">
      <w:start w:val="1"/>
      <w:numFmt w:val="lowerRoman"/>
      <w:lvlText w:val="%9."/>
      <w:lvlJc w:val="right"/>
      <w:pPr>
        <w:tabs>
          <w:tab w:val="num" w:pos="5689"/>
        </w:tabs>
        <w:ind w:left="5689" w:hanging="180"/>
      </w:pPr>
    </w:lvl>
  </w:abstractNum>
  <w:abstractNum w:abstractNumId="21" w15:restartNumberingAfterBreak="0">
    <w:nsid w:val="5D9F6136"/>
    <w:multiLevelType w:val="hybridMultilevel"/>
    <w:tmpl w:val="3D4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F56E8"/>
    <w:multiLevelType w:val="hybridMultilevel"/>
    <w:tmpl w:val="9BA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4"/>
  </w:num>
  <w:num w:numId="4">
    <w:abstractNumId w:val="13"/>
  </w:num>
  <w:num w:numId="5">
    <w:abstractNumId w:val="6"/>
  </w:num>
  <w:num w:numId="6">
    <w:abstractNumId w:val="5"/>
  </w:num>
  <w:num w:numId="7">
    <w:abstractNumId w:val="2"/>
  </w:num>
  <w:num w:numId="8">
    <w:abstractNumId w:val="9"/>
  </w:num>
  <w:num w:numId="9">
    <w:abstractNumId w:val="21"/>
  </w:num>
  <w:num w:numId="10">
    <w:abstractNumId w:val="16"/>
  </w:num>
  <w:num w:numId="11">
    <w:abstractNumId w:val="8"/>
  </w:num>
  <w:num w:numId="12">
    <w:abstractNumId w:val="7"/>
  </w:num>
  <w:num w:numId="13">
    <w:abstractNumId w:val="18"/>
  </w:num>
  <w:num w:numId="14">
    <w:abstractNumId w:val="19"/>
  </w:num>
  <w:num w:numId="15">
    <w:abstractNumId w:val="12"/>
  </w:num>
  <w:num w:numId="16">
    <w:abstractNumId w:val="22"/>
  </w:num>
  <w:num w:numId="17">
    <w:abstractNumId w:val="15"/>
  </w:num>
  <w:num w:numId="18">
    <w:abstractNumId w:val="4"/>
  </w:num>
  <w:num w:numId="19">
    <w:abstractNumId w:val="0"/>
  </w:num>
  <w:num w:numId="20">
    <w:abstractNumId w:val="11"/>
  </w:num>
  <w:num w:numId="21">
    <w:abstractNumId w:val="17"/>
  </w:num>
  <w:num w:numId="22">
    <w:abstractNumId w:val="3"/>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FE0"/>
    <w:rsid w:val="00014D4E"/>
    <w:rsid w:val="00025703"/>
    <w:rsid w:val="00027A1A"/>
    <w:rsid w:val="0003131A"/>
    <w:rsid w:val="00036EB0"/>
    <w:rsid w:val="00037E63"/>
    <w:rsid w:val="00053534"/>
    <w:rsid w:val="00086C87"/>
    <w:rsid w:val="00093624"/>
    <w:rsid w:val="000C5054"/>
    <w:rsid w:val="000C7CEC"/>
    <w:rsid w:val="000D70CC"/>
    <w:rsid w:val="000E2FE0"/>
    <w:rsid w:val="00102796"/>
    <w:rsid w:val="0014386E"/>
    <w:rsid w:val="00151B70"/>
    <w:rsid w:val="00165227"/>
    <w:rsid w:val="0018089E"/>
    <w:rsid w:val="00193354"/>
    <w:rsid w:val="001A4268"/>
    <w:rsid w:val="001B4C1C"/>
    <w:rsid w:val="001C3E28"/>
    <w:rsid w:val="001D59F1"/>
    <w:rsid w:val="001E3648"/>
    <w:rsid w:val="001F481C"/>
    <w:rsid w:val="00206400"/>
    <w:rsid w:val="00215929"/>
    <w:rsid w:val="00215973"/>
    <w:rsid w:val="002733B5"/>
    <w:rsid w:val="00296E6A"/>
    <w:rsid w:val="002A077D"/>
    <w:rsid w:val="002B0E96"/>
    <w:rsid w:val="002C56C8"/>
    <w:rsid w:val="002C5A51"/>
    <w:rsid w:val="002C7AFE"/>
    <w:rsid w:val="002D4D5C"/>
    <w:rsid w:val="002E1472"/>
    <w:rsid w:val="002F207F"/>
    <w:rsid w:val="002F7D60"/>
    <w:rsid w:val="00336423"/>
    <w:rsid w:val="00337CAC"/>
    <w:rsid w:val="003446A7"/>
    <w:rsid w:val="003457AA"/>
    <w:rsid w:val="003468BA"/>
    <w:rsid w:val="0034728B"/>
    <w:rsid w:val="0035173A"/>
    <w:rsid w:val="00373D13"/>
    <w:rsid w:val="00376FE0"/>
    <w:rsid w:val="00394105"/>
    <w:rsid w:val="003B236B"/>
    <w:rsid w:val="003C6505"/>
    <w:rsid w:val="003D66B2"/>
    <w:rsid w:val="003F7CD1"/>
    <w:rsid w:val="0041186C"/>
    <w:rsid w:val="004257CD"/>
    <w:rsid w:val="00432C78"/>
    <w:rsid w:val="00435246"/>
    <w:rsid w:val="00443F70"/>
    <w:rsid w:val="004453D9"/>
    <w:rsid w:val="0044558E"/>
    <w:rsid w:val="00452DED"/>
    <w:rsid w:val="004548DE"/>
    <w:rsid w:val="004607A7"/>
    <w:rsid w:val="00485DBF"/>
    <w:rsid w:val="004C233E"/>
    <w:rsid w:val="004D6194"/>
    <w:rsid w:val="004F181B"/>
    <w:rsid w:val="0053133D"/>
    <w:rsid w:val="00554A86"/>
    <w:rsid w:val="00556A22"/>
    <w:rsid w:val="005640A1"/>
    <w:rsid w:val="0056638C"/>
    <w:rsid w:val="00573EFB"/>
    <w:rsid w:val="00591C15"/>
    <w:rsid w:val="00596B2D"/>
    <w:rsid w:val="005A3837"/>
    <w:rsid w:val="005B0580"/>
    <w:rsid w:val="005B426D"/>
    <w:rsid w:val="005B4C57"/>
    <w:rsid w:val="005B6BE4"/>
    <w:rsid w:val="005B7938"/>
    <w:rsid w:val="005C7B93"/>
    <w:rsid w:val="005D638B"/>
    <w:rsid w:val="0061500D"/>
    <w:rsid w:val="00655465"/>
    <w:rsid w:val="006579CE"/>
    <w:rsid w:val="006833DD"/>
    <w:rsid w:val="00686002"/>
    <w:rsid w:val="00686133"/>
    <w:rsid w:val="00686FB5"/>
    <w:rsid w:val="006D304B"/>
    <w:rsid w:val="006F2E4D"/>
    <w:rsid w:val="006F6D3B"/>
    <w:rsid w:val="0071657F"/>
    <w:rsid w:val="00724D8D"/>
    <w:rsid w:val="00734723"/>
    <w:rsid w:val="007379D6"/>
    <w:rsid w:val="00744A29"/>
    <w:rsid w:val="0075109D"/>
    <w:rsid w:val="00771DE9"/>
    <w:rsid w:val="007A22AD"/>
    <w:rsid w:val="007B0F99"/>
    <w:rsid w:val="007C7FD4"/>
    <w:rsid w:val="007D1778"/>
    <w:rsid w:val="007E0DD2"/>
    <w:rsid w:val="007F2854"/>
    <w:rsid w:val="00802B6A"/>
    <w:rsid w:val="008072FF"/>
    <w:rsid w:val="00812C31"/>
    <w:rsid w:val="00815F49"/>
    <w:rsid w:val="008172F4"/>
    <w:rsid w:val="00824EC3"/>
    <w:rsid w:val="008337E8"/>
    <w:rsid w:val="00833FD5"/>
    <w:rsid w:val="0084208F"/>
    <w:rsid w:val="00852192"/>
    <w:rsid w:val="0086630A"/>
    <w:rsid w:val="008766A4"/>
    <w:rsid w:val="00895E68"/>
    <w:rsid w:val="00897039"/>
    <w:rsid w:val="008B6D5E"/>
    <w:rsid w:val="008C5205"/>
    <w:rsid w:val="008D126D"/>
    <w:rsid w:val="008E5B5F"/>
    <w:rsid w:val="00922910"/>
    <w:rsid w:val="009452A0"/>
    <w:rsid w:val="00974173"/>
    <w:rsid w:val="009D35CB"/>
    <w:rsid w:val="009D4FBD"/>
    <w:rsid w:val="009F0BE5"/>
    <w:rsid w:val="009F48FD"/>
    <w:rsid w:val="00A028F5"/>
    <w:rsid w:val="00A363C6"/>
    <w:rsid w:val="00A36720"/>
    <w:rsid w:val="00A409D2"/>
    <w:rsid w:val="00A47DFF"/>
    <w:rsid w:val="00A52F3C"/>
    <w:rsid w:val="00A57F9E"/>
    <w:rsid w:val="00A64370"/>
    <w:rsid w:val="00A83474"/>
    <w:rsid w:val="00A84B12"/>
    <w:rsid w:val="00A9124F"/>
    <w:rsid w:val="00A9558A"/>
    <w:rsid w:val="00A959A8"/>
    <w:rsid w:val="00AA2583"/>
    <w:rsid w:val="00AC2F13"/>
    <w:rsid w:val="00AC72D7"/>
    <w:rsid w:val="00AE7C57"/>
    <w:rsid w:val="00AF0EBF"/>
    <w:rsid w:val="00AF1A9A"/>
    <w:rsid w:val="00AF3C49"/>
    <w:rsid w:val="00B14B38"/>
    <w:rsid w:val="00B43AC2"/>
    <w:rsid w:val="00B545AB"/>
    <w:rsid w:val="00B67673"/>
    <w:rsid w:val="00B922A6"/>
    <w:rsid w:val="00B94D4A"/>
    <w:rsid w:val="00B97CAF"/>
    <w:rsid w:val="00BC4F72"/>
    <w:rsid w:val="00BD0353"/>
    <w:rsid w:val="00BE3FBA"/>
    <w:rsid w:val="00BE76DB"/>
    <w:rsid w:val="00BF534B"/>
    <w:rsid w:val="00BF5A0F"/>
    <w:rsid w:val="00C01E36"/>
    <w:rsid w:val="00C20C96"/>
    <w:rsid w:val="00C36374"/>
    <w:rsid w:val="00C4399F"/>
    <w:rsid w:val="00C548D1"/>
    <w:rsid w:val="00C55F04"/>
    <w:rsid w:val="00C57E7A"/>
    <w:rsid w:val="00C61729"/>
    <w:rsid w:val="00CA3B1D"/>
    <w:rsid w:val="00CA4B44"/>
    <w:rsid w:val="00CE014C"/>
    <w:rsid w:val="00CE07D4"/>
    <w:rsid w:val="00CF354B"/>
    <w:rsid w:val="00CF43F1"/>
    <w:rsid w:val="00D00F63"/>
    <w:rsid w:val="00D0181D"/>
    <w:rsid w:val="00D056AE"/>
    <w:rsid w:val="00D05B70"/>
    <w:rsid w:val="00D252F0"/>
    <w:rsid w:val="00D620CB"/>
    <w:rsid w:val="00D6438A"/>
    <w:rsid w:val="00D775DF"/>
    <w:rsid w:val="00DA62E6"/>
    <w:rsid w:val="00DB4604"/>
    <w:rsid w:val="00DE23FE"/>
    <w:rsid w:val="00DF02B0"/>
    <w:rsid w:val="00DF7ADB"/>
    <w:rsid w:val="00E06867"/>
    <w:rsid w:val="00E11970"/>
    <w:rsid w:val="00E203A8"/>
    <w:rsid w:val="00E26A49"/>
    <w:rsid w:val="00E34503"/>
    <w:rsid w:val="00E4489C"/>
    <w:rsid w:val="00E47E03"/>
    <w:rsid w:val="00E67EF7"/>
    <w:rsid w:val="00E92558"/>
    <w:rsid w:val="00EA048A"/>
    <w:rsid w:val="00EA267F"/>
    <w:rsid w:val="00EB3E7F"/>
    <w:rsid w:val="00EC1F4A"/>
    <w:rsid w:val="00ED1BA4"/>
    <w:rsid w:val="00EE47D9"/>
    <w:rsid w:val="00EE5FA1"/>
    <w:rsid w:val="00EF0EE1"/>
    <w:rsid w:val="00EF63DE"/>
    <w:rsid w:val="00F27CEF"/>
    <w:rsid w:val="00F31ED9"/>
    <w:rsid w:val="00F37A2C"/>
    <w:rsid w:val="00F71949"/>
    <w:rsid w:val="00F73877"/>
    <w:rsid w:val="00FA268F"/>
    <w:rsid w:val="00FA7F8E"/>
    <w:rsid w:val="00FE3262"/>
    <w:rsid w:val="00FE4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ECE1668-E307-44C5-B6DA-E810FC93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ED"/>
    <w:pPr>
      <w:bidi/>
    </w:pPr>
    <w:rPr>
      <w:rFonts w:cs="Davi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ביבליוגרפיה1"/>
    <w:basedOn w:val="Normal"/>
    <w:rsid w:val="003446A7"/>
    <w:pPr>
      <w:tabs>
        <w:tab w:val="left" w:pos="408"/>
      </w:tabs>
      <w:autoSpaceDE w:val="0"/>
      <w:autoSpaceDN w:val="0"/>
      <w:adjustRightInd w:val="0"/>
      <w:spacing w:line="360" w:lineRule="auto"/>
      <w:ind w:left="408" w:hanging="408"/>
      <w:jc w:val="both"/>
    </w:pPr>
    <w:rPr>
      <w:rFonts w:cs="Times New Roman"/>
      <w:b w:val="0"/>
      <w:bCs w:val="0"/>
      <w:color w:val="000000"/>
      <w:sz w:val="24"/>
      <w:szCs w:val="24"/>
    </w:rPr>
  </w:style>
  <w:style w:type="paragraph" w:customStyle="1" w:styleId="bibliog">
    <w:name w:val="bibliog"/>
    <w:basedOn w:val="Normal"/>
    <w:autoRedefine/>
    <w:rsid w:val="00A52F3C"/>
    <w:pPr>
      <w:tabs>
        <w:tab w:val="left" w:pos="283"/>
        <w:tab w:val="left" w:pos="368"/>
        <w:tab w:val="right" w:pos="8306"/>
      </w:tabs>
      <w:overflowPunct w:val="0"/>
      <w:autoSpaceDE w:val="0"/>
      <w:autoSpaceDN w:val="0"/>
      <w:ind w:right="431" w:hanging="431"/>
      <w:jc w:val="both"/>
      <w:textAlignment w:val="baseline"/>
    </w:pPr>
    <w:rPr>
      <w:rFonts w:cs="FrankRuehl"/>
      <w:b w:val="0"/>
      <w:bCs w:val="0"/>
      <w:szCs w:val="20"/>
      <w:lang w:eastAsia="he-IL"/>
    </w:rPr>
  </w:style>
  <w:style w:type="paragraph" w:styleId="BodyText">
    <w:name w:val="Body Text"/>
    <w:basedOn w:val="Normal"/>
    <w:rsid w:val="00EF0EE1"/>
    <w:pPr>
      <w:tabs>
        <w:tab w:val="left" w:pos="408"/>
      </w:tabs>
      <w:autoSpaceDE w:val="0"/>
      <w:autoSpaceDN w:val="0"/>
      <w:adjustRightInd w:val="0"/>
      <w:spacing w:after="120" w:line="480" w:lineRule="auto"/>
      <w:jc w:val="both"/>
    </w:pPr>
    <w:rPr>
      <w:rFonts w:cs="Times New Roman"/>
      <w:b w:val="0"/>
      <w:bCs w:val="0"/>
      <w:color w:val="000000"/>
      <w:sz w:val="24"/>
      <w:szCs w:val="24"/>
    </w:rPr>
  </w:style>
  <w:style w:type="character" w:customStyle="1" w:styleId="booktitle">
    <w:name w:val="booktitle"/>
    <w:basedOn w:val="DefaultParagraphFont"/>
    <w:rsid w:val="00C548D1"/>
  </w:style>
  <w:style w:type="character" w:customStyle="1" w:styleId="booksubtitle">
    <w:name w:val="booksubtitle"/>
    <w:basedOn w:val="DefaultParagraphFont"/>
    <w:rsid w:val="00C548D1"/>
  </w:style>
  <w:style w:type="paragraph" w:styleId="ListNumber">
    <w:name w:val="List Number"/>
    <w:basedOn w:val="Normal"/>
    <w:rsid w:val="00435246"/>
    <w:pPr>
      <w:spacing w:line="360" w:lineRule="auto"/>
      <w:ind w:left="432" w:hanging="432"/>
      <w:jc w:val="both"/>
    </w:pPr>
    <w:rPr>
      <w:rFonts w:eastAsia="MS Mincho"/>
      <w:b w:val="0"/>
      <w:bCs w:val="0"/>
      <w:sz w:val="24"/>
      <w:szCs w:val="24"/>
      <w:lang w:eastAsia="ja-JP"/>
    </w:rPr>
  </w:style>
  <w:style w:type="paragraph" w:customStyle="1" w:styleId="ListNumber1">
    <w:name w:val="List Number1"/>
    <w:basedOn w:val="ListNumber"/>
    <w:rsid w:val="00435246"/>
    <w:pPr>
      <w:numPr>
        <w:numId w:val="20"/>
      </w:numPr>
      <w:spacing w:after="120"/>
    </w:pPr>
  </w:style>
  <w:style w:type="paragraph" w:customStyle="1" w:styleId="ListNumber0">
    <w:name w:val="ListNumber"/>
    <w:basedOn w:val="Normal"/>
    <w:rsid w:val="00435246"/>
    <w:pPr>
      <w:bidi w:val="0"/>
      <w:spacing w:line="360" w:lineRule="auto"/>
      <w:ind w:left="432" w:hanging="432"/>
      <w:jc w:val="right"/>
    </w:pPr>
    <w:rPr>
      <w:rFonts w:eastAsia="MS Mincho"/>
      <w:b w:val="0"/>
      <w:bCs w:val="0"/>
      <w:sz w:val="24"/>
      <w:szCs w:val="24"/>
      <w:lang w:eastAsia="ja-JP"/>
    </w:rPr>
  </w:style>
  <w:style w:type="paragraph" w:customStyle="1" w:styleId="NumberingStyle">
    <w:name w:val="NumberingStyle"/>
    <w:basedOn w:val="Normal"/>
    <w:rsid w:val="00435246"/>
    <w:pPr>
      <w:numPr>
        <w:numId w:val="21"/>
      </w:numPr>
      <w:spacing w:line="288" w:lineRule="atLeast"/>
      <w:jc w:val="both"/>
    </w:pPr>
    <w:rPr>
      <w:b w:val="0"/>
      <w:sz w:val="24"/>
      <w:szCs w:val="24"/>
    </w:rPr>
  </w:style>
  <w:style w:type="paragraph" w:customStyle="1" w:styleId="NumberStyle">
    <w:name w:val="NumberStyle"/>
    <w:basedOn w:val="Normal"/>
    <w:rsid w:val="00435246"/>
    <w:pPr>
      <w:numPr>
        <w:numId w:val="22"/>
      </w:numPr>
      <w:spacing w:line="288" w:lineRule="atLeast"/>
      <w:jc w:val="both"/>
    </w:pPr>
    <w:rPr>
      <w:bCs w:val="0"/>
      <w:sz w:val="24"/>
      <w:szCs w:val="24"/>
    </w:rPr>
  </w:style>
  <w:style w:type="paragraph" w:customStyle="1" w:styleId="EnglishOutline">
    <w:name w:val="English Outline"/>
    <w:basedOn w:val="Normal"/>
    <w:rsid w:val="00435246"/>
    <w:pPr>
      <w:widowControl w:val="0"/>
      <w:numPr>
        <w:numId w:val="23"/>
      </w:numPr>
      <w:bidi w:val="0"/>
      <w:spacing w:line="360" w:lineRule="auto"/>
      <w:jc w:val="both"/>
    </w:pPr>
    <w:rPr>
      <w:rFonts w:eastAsia="MS Mincho"/>
      <w:b w:val="0"/>
      <w:bCs w:val="0"/>
      <w:sz w:val="24"/>
      <w:szCs w:val="24"/>
      <w:lang w:eastAsia="ja-JP"/>
    </w:rPr>
  </w:style>
  <w:style w:type="paragraph" w:customStyle="1" w:styleId="StyleEnglishOutline">
    <w:name w:val="Style English Outline +"/>
    <w:basedOn w:val="EnglishOutline"/>
    <w:rsid w:val="00435246"/>
    <w:pPr>
      <w:bidi/>
      <w:spacing w:line="240" w:lineRule="auto"/>
    </w:pPr>
    <w:rPr>
      <w:rFonts w:eastAsia="Times New Roman"/>
    </w:rPr>
  </w:style>
  <w:style w:type="paragraph" w:customStyle="1" w:styleId="StyleEnglishOutline1">
    <w:name w:val="Style English Outline +1"/>
    <w:basedOn w:val="EnglishOutline"/>
    <w:autoRedefine/>
    <w:rsid w:val="00C57E7A"/>
    <w:pPr>
      <w:bidi/>
      <w:spacing w:line="240" w:lineRule="auto"/>
      <w:jc w:val="left"/>
    </w:pPr>
    <w:rPr>
      <w:rFonts w:eastAsia="Times New Roman"/>
    </w:rPr>
  </w:style>
  <w:style w:type="paragraph" w:customStyle="1" w:styleId="StyleEnglishOutline2">
    <w:name w:val="Style English Outline +2"/>
    <w:basedOn w:val="EnglishOutline"/>
    <w:rsid w:val="00C57E7A"/>
    <w:pPr>
      <w:bidi/>
      <w:spacing w:line="240" w:lineRule="auto"/>
      <w:jc w:val="left"/>
    </w:pPr>
    <w:rPr>
      <w:rFonts w:eastAsia="Times New Roman"/>
    </w:rPr>
  </w:style>
  <w:style w:type="paragraph" w:styleId="Footer">
    <w:name w:val="footer"/>
    <w:basedOn w:val="Normal"/>
    <w:rsid w:val="00EB3E7F"/>
    <w:pPr>
      <w:tabs>
        <w:tab w:val="center" w:pos="4320"/>
        <w:tab w:val="right" w:pos="8640"/>
      </w:tabs>
    </w:pPr>
  </w:style>
  <w:style w:type="character" w:styleId="PageNumber">
    <w:name w:val="page number"/>
    <w:basedOn w:val="DefaultParagraphFont"/>
    <w:rsid w:val="00EB3E7F"/>
  </w:style>
  <w:style w:type="paragraph" w:styleId="Header">
    <w:name w:val="header"/>
    <w:basedOn w:val="Normal"/>
    <w:rsid w:val="00C61729"/>
    <w:pPr>
      <w:tabs>
        <w:tab w:val="center" w:pos="4320"/>
        <w:tab w:val="right" w:pos="8640"/>
      </w:tabs>
    </w:pPr>
  </w:style>
  <w:style w:type="paragraph" w:styleId="BalloonText">
    <w:name w:val="Balloon Text"/>
    <w:basedOn w:val="Normal"/>
    <w:link w:val="BalloonTextChar"/>
    <w:rsid w:val="00AC72D7"/>
    <w:rPr>
      <w:rFonts w:ascii="Segoe UI" w:hAnsi="Segoe UI" w:cs="Segoe UI"/>
      <w:sz w:val="18"/>
      <w:szCs w:val="18"/>
    </w:rPr>
  </w:style>
  <w:style w:type="character" w:customStyle="1" w:styleId="BalloonTextChar">
    <w:name w:val="Balloon Text Char"/>
    <w:basedOn w:val="DefaultParagraphFont"/>
    <w:link w:val="BalloonText"/>
    <w:rsid w:val="00AC72D7"/>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1925</Words>
  <Characters>9627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תאריך עדכון:</vt:lpstr>
    </vt:vector>
  </TitlesOfParts>
  <Company>בר אילן</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רבקה דגן</dc:creator>
  <cp:keywords/>
  <dc:description/>
  <cp:lastModifiedBy>Talmud Dept</cp:lastModifiedBy>
  <cp:revision>9</cp:revision>
  <cp:lastPrinted>2019-05-21T08:26:00Z</cp:lastPrinted>
  <dcterms:created xsi:type="dcterms:W3CDTF">2019-04-08T05:53:00Z</dcterms:created>
  <dcterms:modified xsi:type="dcterms:W3CDTF">2019-05-21T08:34:00Z</dcterms:modified>
</cp:coreProperties>
</file>