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D3" w:rsidRPr="00F51BD7" w:rsidRDefault="00851025" w:rsidP="00F51BD7">
      <w:pPr>
        <w:spacing w:line="360" w:lineRule="auto"/>
        <w:jc w:val="center"/>
        <w:rPr>
          <w:rFonts w:asciiTheme="minorBidi" w:hAnsiTheme="minorBidi" w:cstheme="minorBidi" w:hint="cs"/>
          <w:bCs/>
          <w:rtl/>
        </w:rPr>
      </w:pPr>
      <w:r w:rsidRPr="00BD4DD9">
        <w:rPr>
          <w:rFonts w:ascii="Arial" w:hAnsi="Arial"/>
          <w:bCs/>
          <w:noProof/>
          <w:color w:val="548DD4"/>
        </w:rPr>
        <w:drawing>
          <wp:inline distT="0" distB="0" distL="0" distR="0">
            <wp:extent cx="1536065" cy="932815"/>
            <wp:effectExtent l="0" t="0" r="6985" b="63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7D3" w:rsidRPr="00F51BD7" w:rsidRDefault="008357D3" w:rsidP="00304F7F">
      <w:pPr>
        <w:spacing w:line="360" w:lineRule="auto"/>
        <w:jc w:val="right"/>
        <w:rPr>
          <w:rFonts w:asciiTheme="minorBidi" w:hAnsiTheme="minorBidi" w:cstheme="minorBidi"/>
          <w:bCs/>
          <w:sz w:val="24"/>
          <w:rtl/>
        </w:rPr>
      </w:pPr>
      <w:r w:rsidRPr="00F51BD7">
        <w:rPr>
          <w:rFonts w:asciiTheme="minorBidi" w:hAnsiTheme="minorBidi" w:cstheme="minorBidi"/>
          <w:bCs/>
          <w:sz w:val="24"/>
          <w:rtl/>
        </w:rPr>
        <w:t xml:space="preserve">תאריך עדכון: </w:t>
      </w:r>
      <w:r w:rsidR="00304F7F" w:rsidRPr="00F51BD7">
        <w:rPr>
          <w:rFonts w:asciiTheme="minorBidi" w:hAnsiTheme="minorBidi" w:cstheme="minorBidi"/>
          <w:b/>
          <w:sz w:val="24"/>
          <w:rtl/>
        </w:rPr>
        <w:t>14.5.19</w:t>
      </w:r>
    </w:p>
    <w:p w:rsidR="008357D3" w:rsidRPr="00F51BD7" w:rsidRDefault="008357D3" w:rsidP="008357D3">
      <w:pPr>
        <w:spacing w:line="360" w:lineRule="auto"/>
        <w:jc w:val="center"/>
        <w:rPr>
          <w:rFonts w:asciiTheme="minorBidi" w:hAnsiTheme="minorBidi" w:cstheme="minorBidi"/>
          <w:bCs/>
          <w:sz w:val="36"/>
          <w:szCs w:val="36"/>
          <w:rtl/>
        </w:rPr>
      </w:pPr>
      <w:r w:rsidRPr="00F51BD7">
        <w:rPr>
          <w:rFonts w:asciiTheme="minorBidi" w:hAnsiTheme="minorBidi" w:cstheme="minorBidi"/>
          <w:bCs/>
          <w:sz w:val="36"/>
          <w:szCs w:val="36"/>
          <w:rtl/>
        </w:rPr>
        <w:t xml:space="preserve">מכילתא ומכילתא </w:t>
      </w:r>
      <w:proofErr w:type="spellStart"/>
      <w:r w:rsidRPr="00F51BD7">
        <w:rPr>
          <w:rFonts w:asciiTheme="minorBidi" w:hAnsiTheme="minorBidi" w:cstheme="minorBidi"/>
          <w:bCs/>
          <w:sz w:val="36"/>
          <w:szCs w:val="36"/>
          <w:rtl/>
        </w:rPr>
        <w:t>דרשב"י</w:t>
      </w:r>
      <w:proofErr w:type="spellEnd"/>
      <w:r w:rsidRPr="00F51BD7">
        <w:rPr>
          <w:rFonts w:asciiTheme="minorBidi" w:hAnsiTheme="minorBidi" w:cstheme="minorBidi"/>
          <w:bCs/>
          <w:sz w:val="36"/>
          <w:szCs w:val="36"/>
          <w:rtl/>
        </w:rPr>
        <w:t xml:space="preserve"> – מבוא וסוגיות</w:t>
      </w:r>
    </w:p>
    <w:p w:rsidR="008357D3" w:rsidRPr="00F51BD7" w:rsidRDefault="008357D3" w:rsidP="008357D3">
      <w:pPr>
        <w:spacing w:line="360" w:lineRule="auto"/>
        <w:jc w:val="center"/>
        <w:rPr>
          <w:rFonts w:asciiTheme="minorBidi" w:hAnsiTheme="minorBidi" w:cstheme="minorBidi"/>
          <w:bCs/>
          <w:sz w:val="36"/>
          <w:szCs w:val="36"/>
          <w:rtl/>
        </w:rPr>
      </w:pPr>
      <w:r w:rsidRPr="00F51BD7">
        <w:rPr>
          <w:rFonts w:asciiTheme="minorBidi" w:hAnsiTheme="minorBidi" w:cstheme="minorBidi"/>
          <w:bCs/>
          <w:sz w:val="36"/>
          <w:szCs w:val="36"/>
          <w:rtl/>
        </w:rPr>
        <w:t>09-805-01</w:t>
      </w:r>
    </w:p>
    <w:p w:rsidR="008357D3" w:rsidRPr="00F51BD7" w:rsidRDefault="00F51BD7" w:rsidP="008357D3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F51BD7">
        <w:rPr>
          <w:rFonts w:asciiTheme="minorBidi" w:hAnsiTheme="minorBidi" w:cstheme="minorBidi"/>
          <w:bCs/>
          <w:sz w:val="28"/>
          <w:szCs w:val="28"/>
          <w:rtl/>
        </w:rPr>
        <w:t>ה</w:t>
      </w:r>
      <w:r w:rsidR="008357D3" w:rsidRPr="00F51BD7">
        <w:rPr>
          <w:rFonts w:asciiTheme="minorBidi" w:hAnsiTheme="minorBidi" w:cstheme="minorBidi"/>
          <w:bCs/>
          <w:sz w:val="28"/>
          <w:szCs w:val="28"/>
          <w:rtl/>
        </w:rPr>
        <w:t xml:space="preserve">מרצה: </w:t>
      </w:r>
      <w:r w:rsidR="008357D3" w:rsidRPr="00F51BD7">
        <w:rPr>
          <w:rFonts w:asciiTheme="minorBidi" w:hAnsiTheme="minorBidi" w:cstheme="minorBidi"/>
          <w:sz w:val="28"/>
          <w:szCs w:val="28"/>
          <w:rtl/>
        </w:rPr>
        <w:t>פרופ' דוד הנשקה</w:t>
      </w:r>
    </w:p>
    <w:p w:rsidR="00304F7F" w:rsidRPr="00F51BD7" w:rsidRDefault="008357D3" w:rsidP="00304F7F">
      <w:pPr>
        <w:spacing w:line="360" w:lineRule="auto"/>
        <w:jc w:val="center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b/>
          <w:bCs/>
          <w:sz w:val="24"/>
          <w:rtl/>
        </w:rPr>
        <w:t>סוג הקורס:</w:t>
      </w:r>
      <w:r w:rsidRPr="00F51BD7">
        <w:rPr>
          <w:rFonts w:asciiTheme="minorBidi" w:hAnsiTheme="minorBidi" w:cstheme="minorBidi"/>
          <w:sz w:val="24"/>
          <w:rtl/>
        </w:rPr>
        <w:t xml:space="preserve"> סמינריון</w:t>
      </w:r>
    </w:p>
    <w:p w:rsidR="008357D3" w:rsidRPr="00F51BD7" w:rsidRDefault="008357D3" w:rsidP="00304F7F">
      <w:pPr>
        <w:spacing w:line="360" w:lineRule="auto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b/>
          <w:bCs/>
          <w:sz w:val="24"/>
          <w:rtl/>
        </w:rPr>
        <w:t>שנת לימודים</w:t>
      </w:r>
      <w:r w:rsidRPr="00F51BD7">
        <w:rPr>
          <w:rFonts w:asciiTheme="minorBidi" w:hAnsiTheme="minorBidi" w:cstheme="minorBidi"/>
          <w:sz w:val="24"/>
          <w:rtl/>
        </w:rPr>
        <w:t xml:space="preserve">: תש"פ  </w:t>
      </w:r>
      <w:r w:rsidR="00304F7F" w:rsidRPr="00F51BD7">
        <w:rPr>
          <w:rFonts w:asciiTheme="minorBidi" w:hAnsiTheme="minorBidi" w:cstheme="minorBidi"/>
          <w:sz w:val="24"/>
          <w:rtl/>
        </w:rPr>
        <w:t xml:space="preserve">  </w:t>
      </w:r>
      <w:r w:rsidRPr="00F51BD7">
        <w:rPr>
          <w:rFonts w:asciiTheme="minorBidi" w:hAnsiTheme="minorBidi" w:cstheme="minorBidi"/>
          <w:sz w:val="24"/>
          <w:rtl/>
        </w:rPr>
        <w:t xml:space="preserve">                   </w:t>
      </w:r>
      <w:r w:rsidRPr="00F51BD7">
        <w:rPr>
          <w:rFonts w:asciiTheme="minorBidi" w:hAnsiTheme="minorBidi" w:cstheme="minorBidi"/>
          <w:b/>
          <w:bCs/>
          <w:sz w:val="24"/>
          <w:rtl/>
        </w:rPr>
        <w:t>סמסטר</w:t>
      </w:r>
      <w:r w:rsidRPr="00F51BD7">
        <w:rPr>
          <w:rFonts w:asciiTheme="minorBidi" w:hAnsiTheme="minorBidi" w:cstheme="minorBidi"/>
          <w:sz w:val="24"/>
          <w:rtl/>
        </w:rPr>
        <w:t xml:space="preserve">:   </w:t>
      </w:r>
      <w:r w:rsidR="00304F7F" w:rsidRPr="00F51BD7">
        <w:rPr>
          <w:rFonts w:asciiTheme="minorBidi" w:hAnsiTheme="minorBidi" w:cstheme="minorBidi"/>
          <w:sz w:val="24"/>
          <w:rtl/>
        </w:rPr>
        <w:t xml:space="preserve">שנתי              </w:t>
      </w:r>
      <w:r w:rsidRPr="00F51BD7">
        <w:rPr>
          <w:rFonts w:asciiTheme="minorBidi" w:hAnsiTheme="minorBidi" w:cstheme="minorBidi"/>
          <w:b/>
          <w:bCs/>
          <w:sz w:val="24"/>
          <w:rtl/>
        </w:rPr>
        <w:t>היקף שעות</w:t>
      </w:r>
      <w:r w:rsidRPr="00F51BD7">
        <w:rPr>
          <w:rFonts w:asciiTheme="minorBidi" w:hAnsiTheme="minorBidi" w:cstheme="minorBidi"/>
          <w:sz w:val="24"/>
          <w:rtl/>
        </w:rPr>
        <w:t>: 2</w:t>
      </w:r>
      <w:r w:rsidR="00304F7F" w:rsidRPr="00F51BD7">
        <w:rPr>
          <w:rFonts w:asciiTheme="minorBidi" w:hAnsiTheme="minorBidi" w:cstheme="minorBidi"/>
          <w:sz w:val="24"/>
          <w:rtl/>
        </w:rPr>
        <w:t xml:space="preserve"> </w:t>
      </w:r>
      <w:proofErr w:type="spellStart"/>
      <w:r w:rsidR="00304F7F" w:rsidRPr="00F51BD7">
        <w:rPr>
          <w:rFonts w:asciiTheme="minorBidi" w:hAnsiTheme="minorBidi" w:cstheme="minorBidi"/>
          <w:sz w:val="24"/>
          <w:rtl/>
        </w:rPr>
        <w:t>ש"ש</w:t>
      </w:r>
      <w:proofErr w:type="spellEnd"/>
    </w:p>
    <w:p w:rsidR="00304F7F" w:rsidRPr="00F51BD7" w:rsidRDefault="00304F7F" w:rsidP="00304F7F">
      <w:pPr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b/>
          <w:bCs/>
          <w:sz w:val="24"/>
          <w:rtl/>
        </w:rPr>
        <w:t>אתר הקורס באינטרנט:</w:t>
      </w:r>
      <w:r w:rsidRPr="00F51BD7">
        <w:rPr>
          <w:rFonts w:asciiTheme="minorBidi" w:hAnsiTheme="minorBidi" w:cstheme="minorBidi"/>
          <w:sz w:val="24"/>
          <w:rtl/>
        </w:rPr>
        <w:t xml:space="preserve">  </w:t>
      </w:r>
      <w:r w:rsidRPr="00F51BD7">
        <w:rPr>
          <w:rFonts w:asciiTheme="minorBidi" w:hAnsiTheme="minorBidi" w:cstheme="minorBidi"/>
          <w:sz w:val="24"/>
        </w:rPr>
        <w:t>lemida.biu.ac.il</w:t>
      </w:r>
      <w:r w:rsidRPr="00F51BD7">
        <w:rPr>
          <w:rFonts w:asciiTheme="minorBidi" w:hAnsiTheme="minorBidi" w:cstheme="minorBidi"/>
          <w:sz w:val="24"/>
          <w:rtl/>
        </w:rPr>
        <w:t xml:space="preserve">         </w:t>
      </w:r>
    </w:p>
    <w:p w:rsidR="008357D3" w:rsidRPr="00F51BD7" w:rsidRDefault="008357D3" w:rsidP="008357D3">
      <w:pPr>
        <w:spacing w:line="360" w:lineRule="auto"/>
        <w:rPr>
          <w:rFonts w:asciiTheme="minorBidi" w:hAnsiTheme="minorBidi" w:cstheme="minorBidi"/>
          <w:sz w:val="24"/>
          <w:rtl/>
        </w:rPr>
      </w:pPr>
      <w:bookmarkStart w:id="0" w:name="_GoBack"/>
      <w:bookmarkEnd w:id="0"/>
    </w:p>
    <w:p w:rsidR="008357D3" w:rsidRPr="00F51BD7" w:rsidRDefault="008357D3" w:rsidP="008357D3">
      <w:pPr>
        <w:ind w:left="26"/>
        <w:rPr>
          <w:rFonts w:asciiTheme="minorBidi" w:hAnsiTheme="minorBidi" w:cstheme="minorBidi"/>
          <w:b/>
          <w:bCs/>
          <w:color w:val="5B9BD5" w:themeColor="accent1"/>
          <w:sz w:val="24"/>
          <w:rtl/>
        </w:rPr>
      </w:pPr>
      <w:r w:rsidRPr="00F51BD7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>א. מטרות הקורס ותוצרי למידה:</w:t>
      </w:r>
    </w:p>
    <w:p w:rsidR="008357D3" w:rsidRPr="00F51BD7" w:rsidRDefault="008357D3" w:rsidP="008357D3">
      <w:pPr>
        <w:spacing w:line="360" w:lineRule="auto"/>
        <w:rPr>
          <w:rFonts w:asciiTheme="minorBidi" w:hAnsiTheme="minorBidi" w:cstheme="minorBidi"/>
          <w:sz w:val="24"/>
          <w:rtl/>
        </w:rPr>
      </w:pP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>הקניית יכולות מחקר השוואתי במדרשי ההלכה דבי ר' ישמעאל ור' עקיבא, כחוליה חיונית בספרות ההלכה התנאית ובבתי מדרשותיה.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b/>
          <w:bCs/>
          <w:sz w:val="24"/>
          <w:rtl/>
        </w:rPr>
      </w:pPr>
    </w:p>
    <w:p w:rsidR="008357D3" w:rsidRPr="00F51BD7" w:rsidRDefault="008357D3" w:rsidP="008357D3">
      <w:pPr>
        <w:ind w:left="26"/>
        <w:rPr>
          <w:rFonts w:asciiTheme="minorBidi" w:hAnsiTheme="minorBidi" w:cstheme="minorBidi"/>
          <w:color w:val="5B9BD5" w:themeColor="accent1"/>
          <w:sz w:val="24"/>
          <w:rtl/>
        </w:rPr>
      </w:pPr>
      <w:r w:rsidRPr="00F51BD7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>ב. תוכן הקורס:</w:t>
      </w:r>
      <w:r w:rsidRPr="00F51BD7">
        <w:rPr>
          <w:rFonts w:asciiTheme="minorBidi" w:hAnsiTheme="minorBidi" w:cstheme="minorBidi"/>
          <w:color w:val="5B9BD5" w:themeColor="accent1"/>
          <w:sz w:val="24"/>
          <w:rtl/>
        </w:rPr>
        <w:t xml:space="preserve"> 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  <w:rtl/>
        </w:rPr>
      </w:pP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</w:rPr>
      </w:pPr>
      <w:r w:rsidRPr="00F51BD7">
        <w:rPr>
          <w:rFonts w:asciiTheme="minorBidi" w:hAnsiTheme="minorBidi" w:cstheme="minorBidi"/>
          <w:sz w:val="24"/>
          <w:rtl/>
        </w:rPr>
        <w:t xml:space="preserve">מבוא: לטיבן של שתי </w:t>
      </w:r>
      <w:proofErr w:type="spellStart"/>
      <w:r w:rsidRPr="00F51BD7">
        <w:rPr>
          <w:rFonts w:asciiTheme="minorBidi" w:hAnsiTheme="minorBidi" w:cstheme="minorBidi"/>
          <w:sz w:val="24"/>
          <w:rtl/>
        </w:rPr>
        <w:t>המכילתות</w:t>
      </w:r>
      <w:proofErr w:type="spellEnd"/>
      <w:r w:rsidRPr="00F51BD7">
        <w:rPr>
          <w:rFonts w:asciiTheme="minorBidi" w:hAnsiTheme="minorBidi" w:cstheme="minorBidi"/>
          <w:sz w:val="24"/>
          <w:rtl/>
        </w:rPr>
        <w:t xml:space="preserve">, תולדותיהן, חלוקתן לאסכולות, וכלי העבודה בהן – כתבי יד, מהדורות, פרשנות; ניתוחי סוגיות נבחרות </w:t>
      </w:r>
      <w:proofErr w:type="spellStart"/>
      <w:r w:rsidRPr="00F51BD7">
        <w:rPr>
          <w:rFonts w:asciiTheme="minorBidi" w:hAnsiTheme="minorBidi" w:cstheme="minorBidi"/>
          <w:sz w:val="24"/>
          <w:rtl/>
        </w:rPr>
        <w:t>במכילתות</w:t>
      </w:r>
      <w:proofErr w:type="spellEnd"/>
      <w:r w:rsidRPr="00F51BD7">
        <w:rPr>
          <w:rFonts w:asciiTheme="minorBidi" w:hAnsiTheme="minorBidi" w:cstheme="minorBidi"/>
          <w:sz w:val="24"/>
          <w:rtl/>
        </w:rPr>
        <w:t xml:space="preserve">, המייצגות מגוון של זוויות במחקרו של קורפוס זה. 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</w:rPr>
      </w:pPr>
    </w:p>
    <w:p w:rsidR="008357D3" w:rsidRPr="00F51BD7" w:rsidRDefault="008357D3" w:rsidP="008357D3">
      <w:pPr>
        <w:ind w:left="26"/>
        <w:rPr>
          <w:rFonts w:asciiTheme="minorBidi" w:hAnsiTheme="minorBidi" w:cstheme="minorBidi"/>
          <w:color w:val="5B9BD5" w:themeColor="accent1"/>
          <w:sz w:val="24"/>
          <w:rtl/>
        </w:rPr>
      </w:pPr>
      <w:r w:rsidRPr="00F51BD7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 xml:space="preserve">    מהלך השיעורים:</w:t>
      </w:r>
      <w:r w:rsidRPr="00F51BD7">
        <w:rPr>
          <w:rFonts w:asciiTheme="minorBidi" w:hAnsiTheme="minorBidi" w:cstheme="minorBidi"/>
          <w:color w:val="5B9BD5" w:themeColor="accent1"/>
          <w:sz w:val="24"/>
          <w:rtl/>
        </w:rPr>
        <w:t xml:space="preserve"> 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>השיעורים מתנהלים סביב לימוד גופי המקורות, ועל יסוד ביבליוגרפיה מתאימה.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</w:rPr>
      </w:pPr>
    </w:p>
    <w:p w:rsidR="008357D3" w:rsidRPr="00F51BD7" w:rsidRDefault="008357D3" w:rsidP="008357D3">
      <w:pPr>
        <w:ind w:left="26"/>
        <w:rPr>
          <w:rFonts w:asciiTheme="minorBidi" w:hAnsiTheme="minorBidi" w:cstheme="minorBidi"/>
          <w:color w:val="5B9BD5" w:themeColor="accent1"/>
          <w:sz w:val="24"/>
          <w:rtl/>
        </w:rPr>
      </w:pPr>
      <w:r w:rsidRPr="00F51BD7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 xml:space="preserve">    תכנית הוראה מפורטת לכל השיעורים: 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  <w:rtl/>
        </w:rPr>
      </w:pP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 xml:space="preserve">הרצאות 1-4: מבוא – מכילתא </w:t>
      </w:r>
      <w:proofErr w:type="spellStart"/>
      <w:r w:rsidRPr="00F51BD7">
        <w:rPr>
          <w:rFonts w:asciiTheme="minorBidi" w:hAnsiTheme="minorBidi" w:cstheme="minorBidi"/>
          <w:sz w:val="24"/>
          <w:rtl/>
        </w:rPr>
        <w:t>דר"י</w:t>
      </w:r>
      <w:proofErr w:type="spellEnd"/>
      <w:r w:rsidRPr="00F51BD7">
        <w:rPr>
          <w:rFonts w:asciiTheme="minorBidi" w:hAnsiTheme="minorBidi" w:cstheme="minorBidi"/>
          <w:sz w:val="24"/>
          <w:rtl/>
        </w:rPr>
        <w:t xml:space="preserve">: טיבה </w:t>
      </w:r>
      <w:proofErr w:type="spellStart"/>
      <w:r w:rsidRPr="00F51BD7">
        <w:rPr>
          <w:rFonts w:asciiTheme="minorBidi" w:hAnsiTheme="minorBidi" w:cstheme="minorBidi"/>
          <w:sz w:val="24"/>
          <w:rtl/>
        </w:rPr>
        <w:t>האסכולאי</w:t>
      </w:r>
      <w:proofErr w:type="spellEnd"/>
      <w:r w:rsidRPr="00F51BD7">
        <w:rPr>
          <w:rFonts w:asciiTheme="minorBidi" w:hAnsiTheme="minorBidi" w:cstheme="minorBidi"/>
          <w:sz w:val="24"/>
          <w:rtl/>
        </w:rPr>
        <w:t xml:space="preserve">, היקפה, חלוקתה, עדי הנוסח, מהדורות, פרשנות; מכילתא </w:t>
      </w:r>
      <w:proofErr w:type="spellStart"/>
      <w:r w:rsidRPr="00F51BD7">
        <w:rPr>
          <w:rFonts w:asciiTheme="minorBidi" w:hAnsiTheme="minorBidi" w:cstheme="minorBidi"/>
          <w:sz w:val="24"/>
          <w:rtl/>
        </w:rPr>
        <w:t>דרשב"י</w:t>
      </w:r>
      <w:proofErr w:type="spellEnd"/>
      <w:r w:rsidRPr="00F51BD7">
        <w:rPr>
          <w:rFonts w:asciiTheme="minorBidi" w:hAnsiTheme="minorBidi" w:cstheme="minorBidi"/>
          <w:sz w:val="24"/>
          <w:rtl/>
        </w:rPr>
        <w:t xml:space="preserve">: תולדות גילויה, טיבה </w:t>
      </w:r>
      <w:proofErr w:type="spellStart"/>
      <w:r w:rsidRPr="00F51BD7">
        <w:rPr>
          <w:rFonts w:asciiTheme="minorBidi" w:hAnsiTheme="minorBidi" w:cstheme="minorBidi"/>
          <w:sz w:val="24"/>
          <w:rtl/>
        </w:rPr>
        <w:t>האסכולאי</w:t>
      </w:r>
      <w:proofErr w:type="spellEnd"/>
      <w:r w:rsidRPr="00F51BD7">
        <w:rPr>
          <w:rFonts w:asciiTheme="minorBidi" w:hAnsiTheme="minorBidi" w:cstheme="minorBidi"/>
          <w:sz w:val="24"/>
          <w:rtl/>
        </w:rPr>
        <w:t xml:space="preserve">, עריכתה, היקפה, מהדורותיה. </w:t>
      </w:r>
      <w:r w:rsidRPr="00F51BD7">
        <w:rPr>
          <w:rFonts w:asciiTheme="minorBidi" w:hAnsiTheme="minorBidi" w:cstheme="minorBidi"/>
          <w:sz w:val="24"/>
        </w:rPr>
        <w:t xml:space="preserve">   </w:t>
      </w:r>
      <w:r w:rsidRPr="00F51BD7">
        <w:rPr>
          <w:rFonts w:asciiTheme="minorBidi" w:hAnsiTheme="minorBidi" w:cstheme="minorBidi"/>
          <w:sz w:val="24"/>
          <w:rtl/>
        </w:rPr>
        <w:t xml:space="preserve"> 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>הרצאות 5-6: בכור בהמה טמאה;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>הרצאות 7-8: גנבת נפש;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 xml:space="preserve">הרצאות 9-11: </w:t>
      </w:r>
      <w:proofErr w:type="spellStart"/>
      <w:r w:rsidRPr="00F51BD7">
        <w:rPr>
          <w:rFonts w:asciiTheme="minorBidi" w:hAnsiTheme="minorBidi" w:cstheme="minorBidi"/>
          <w:sz w:val="24"/>
          <w:rtl/>
        </w:rPr>
        <w:t>קידושא</w:t>
      </w:r>
      <w:proofErr w:type="spellEnd"/>
      <w:r w:rsidRPr="00F51BD7">
        <w:rPr>
          <w:rFonts w:asciiTheme="minorBidi" w:hAnsiTheme="minorBidi" w:cstheme="minorBidi"/>
          <w:sz w:val="24"/>
          <w:rtl/>
        </w:rPr>
        <w:t xml:space="preserve"> רבה;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>הרצאות 12-13: זכר ליציאת מצרים בקידוש;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>הרצאות 14-15: הלכה עוקבת מקרא;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>הרצאות 16-18: עשה דוחה לא-תעשה;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>הרצאות 19-21: חמץ של אחרים;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 xml:space="preserve">הרצאות 22-23: "בחריש ובקציר </w:t>
      </w:r>
      <w:proofErr w:type="spellStart"/>
      <w:r w:rsidRPr="00F51BD7">
        <w:rPr>
          <w:rFonts w:asciiTheme="minorBidi" w:hAnsiTheme="minorBidi" w:cstheme="minorBidi"/>
          <w:sz w:val="24"/>
          <w:rtl/>
        </w:rPr>
        <w:t>תשבת</w:t>
      </w:r>
      <w:proofErr w:type="spellEnd"/>
      <w:r w:rsidRPr="00F51BD7">
        <w:rPr>
          <w:rFonts w:asciiTheme="minorBidi" w:hAnsiTheme="minorBidi" w:cstheme="minorBidi"/>
          <w:sz w:val="24"/>
          <w:rtl/>
        </w:rPr>
        <w:t>";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b/>
          <w:bCs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>הרצאות 24-26: אמה עבריה.</w:t>
      </w:r>
      <w:r w:rsidRPr="00F51BD7">
        <w:rPr>
          <w:rFonts w:asciiTheme="minorBidi" w:hAnsiTheme="minorBidi" w:cstheme="minorBidi"/>
          <w:b/>
          <w:bCs/>
          <w:sz w:val="24"/>
          <w:rtl/>
        </w:rPr>
        <w:t xml:space="preserve"> 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b/>
          <w:bCs/>
          <w:sz w:val="24"/>
          <w:rtl/>
        </w:rPr>
      </w:pPr>
    </w:p>
    <w:p w:rsidR="008357D3" w:rsidRPr="00F51BD7" w:rsidRDefault="008357D3" w:rsidP="008357D3">
      <w:pPr>
        <w:ind w:left="26"/>
        <w:rPr>
          <w:rFonts w:asciiTheme="minorBidi" w:hAnsiTheme="minorBidi" w:cstheme="minorBidi"/>
          <w:b/>
          <w:bCs/>
          <w:sz w:val="24"/>
          <w:rtl/>
        </w:rPr>
      </w:pPr>
      <w:r w:rsidRPr="00F51BD7">
        <w:rPr>
          <w:rFonts w:asciiTheme="minorBidi" w:hAnsiTheme="minorBidi" w:cstheme="minorBidi"/>
          <w:b/>
          <w:bCs/>
          <w:sz w:val="24"/>
          <w:rtl/>
        </w:rPr>
        <w:t>קריאה נדרשת לאורך ההרצאות</w:t>
      </w:r>
      <w:r w:rsidRPr="00F51BD7">
        <w:rPr>
          <w:rFonts w:asciiTheme="minorBidi" w:hAnsiTheme="minorBidi" w:cstheme="minorBidi"/>
          <w:sz w:val="24"/>
          <w:rtl/>
        </w:rPr>
        <w:t>: מקורות שבחוברת הקורס.</w:t>
      </w:r>
    </w:p>
    <w:p w:rsidR="008357D3" w:rsidRPr="00F51BD7" w:rsidRDefault="008357D3" w:rsidP="008357D3">
      <w:pPr>
        <w:ind w:left="26"/>
        <w:rPr>
          <w:rFonts w:asciiTheme="minorBidi" w:hAnsiTheme="minorBidi" w:cstheme="minorBidi"/>
          <w:sz w:val="24"/>
          <w:rtl/>
        </w:rPr>
      </w:pPr>
    </w:p>
    <w:p w:rsidR="00F51BD7" w:rsidRPr="00F51BD7" w:rsidRDefault="008357D3" w:rsidP="008357D3">
      <w:pPr>
        <w:ind w:left="26"/>
        <w:rPr>
          <w:rFonts w:asciiTheme="minorBidi" w:hAnsiTheme="minorBidi" w:cstheme="minorBidi"/>
          <w:color w:val="5B9BD5" w:themeColor="accent1"/>
          <w:sz w:val="24"/>
          <w:rtl/>
        </w:rPr>
      </w:pPr>
      <w:r w:rsidRPr="00F51BD7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lastRenderedPageBreak/>
        <w:t xml:space="preserve">ג. דרישות קדם: </w:t>
      </w:r>
    </w:p>
    <w:p w:rsidR="00F51BD7" w:rsidRDefault="00F51BD7" w:rsidP="008357D3">
      <w:pPr>
        <w:ind w:left="26"/>
        <w:rPr>
          <w:rFonts w:asciiTheme="minorBidi" w:hAnsiTheme="minorBidi" w:cstheme="minorBidi"/>
          <w:sz w:val="24"/>
          <w:rtl/>
        </w:rPr>
      </w:pPr>
    </w:p>
    <w:p w:rsidR="008357D3" w:rsidRPr="00F51BD7" w:rsidRDefault="008357D3" w:rsidP="008357D3">
      <w:pPr>
        <w:ind w:left="26"/>
        <w:rPr>
          <w:rFonts w:asciiTheme="minorBidi" w:hAnsiTheme="minorBidi" w:cstheme="minorBidi"/>
          <w:b/>
          <w:bCs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>היכרות כללית עם ספרות חז"ל.</w:t>
      </w:r>
    </w:p>
    <w:p w:rsidR="008357D3" w:rsidRDefault="008357D3" w:rsidP="008357D3">
      <w:pPr>
        <w:ind w:left="26"/>
        <w:rPr>
          <w:rFonts w:asciiTheme="minorBidi" w:hAnsiTheme="minorBidi" w:cstheme="minorBidi"/>
          <w:b/>
          <w:bCs/>
          <w:sz w:val="24"/>
          <w:rtl/>
        </w:rPr>
      </w:pPr>
    </w:p>
    <w:p w:rsidR="00F51BD7" w:rsidRPr="00F51BD7" w:rsidRDefault="00F51BD7" w:rsidP="008357D3">
      <w:pPr>
        <w:ind w:left="26"/>
        <w:rPr>
          <w:rFonts w:asciiTheme="minorBidi" w:hAnsiTheme="minorBidi" w:cstheme="minorBidi"/>
          <w:b/>
          <w:bCs/>
          <w:sz w:val="24"/>
          <w:rtl/>
        </w:rPr>
      </w:pPr>
    </w:p>
    <w:p w:rsidR="00F51BD7" w:rsidRPr="00F51BD7" w:rsidRDefault="008357D3" w:rsidP="008357D3">
      <w:pPr>
        <w:spacing w:line="360" w:lineRule="auto"/>
        <w:rPr>
          <w:rFonts w:asciiTheme="minorBidi" w:hAnsiTheme="minorBidi" w:cstheme="minorBidi"/>
          <w:color w:val="5B9BD5" w:themeColor="accent1"/>
          <w:sz w:val="24"/>
          <w:rtl/>
        </w:rPr>
      </w:pPr>
      <w:r w:rsidRPr="00F51BD7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 xml:space="preserve">ד. מטלות: </w:t>
      </w:r>
    </w:p>
    <w:p w:rsidR="008357D3" w:rsidRPr="00F51BD7" w:rsidRDefault="008357D3" w:rsidP="008357D3">
      <w:pPr>
        <w:spacing w:line="360" w:lineRule="auto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>עבודה סמינריונית שבה מיישמים התלמידים עצמאית את המתודות שנלמדו בקורס.</w:t>
      </w:r>
    </w:p>
    <w:p w:rsidR="00F51BD7" w:rsidRDefault="00F51BD7" w:rsidP="008357D3">
      <w:pPr>
        <w:spacing w:line="360" w:lineRule="auto"/>
        <w:rPr>
          <w:rFonts w:asciiTheme="minorBidi" w:hAnsiTheme="minorBidi" w:cstheme="minorBidi"/>
          <w:b/>
          <w:bCs/>
          <w:sz w:val="24"/>
          <w:rtl/>
        </w:rPr>
      </w:pPr>
    </w:p>
    <w:p w:rsidR="00F51BD7" w:rsidRPr="00F51BD7" w:rsidRDefault="008357D3" w:rsidP="008357D3">
      <w:pPr>
        <w:spacing w:line="360" w:lineRule="auto"/>
        <w:rPr>
          <w:rFonts w:asciiTheme="minorBidi" w:hAnsiTheme="minorBidi" w:cstheme="minorBidi"/>
          <w:b/>
          <w:bCs/>
          <w:color w:val="5B9BD5" w:themeColor="accent1"/>
          <w:sz w:val="24"/>
          <w:rtl/>
        </w:rPr>
      </w:pPr>
      <w:r w:rsidRPr="00F51BD7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 xml:space="preserve">ה. מרכיבי הציון הסופי: </w:t>
      </w:r>
    </w:p>
    <w:p w:rsidR="008357D3" w:rsidRPr="00F51BD7" w:rsidRDefault="008357D3" w:rsidP="008357D3">
      <w:pPr>
        <w:spacing w:line="360" w:lineRule="auto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>ציון מספרי, על-פי העבודה הסמינריונית והפעילות במהלך הקורס.</w:t>
      </w:r>
    </w:p>
    <w:p w:rsidR="00F51BD7" w:rsidRDefault="00F51BD7" w:rsidP="008357D3">
      <w:pPr>
        <w:spacing w:line="360" w:lineRule="auto"/>
        <w:rPr>
          <w:rFonts w:asciiTheme="minorBidi" w:hAnsiTheme="minorBidi" w:cstheme="minorBidi"/>
          <w:b/>
          <w:bCs/>
          <w:sz w:val="24"/>
          <w:rtl/>
        </w:rPr>
      </w:pPr>
    </w:p>
    <w:p w:rsidR="008357D3" w:rsidRPr="00F51BD7" w:rsidRDefault="008357D3" w:rsidP="008357D3">
      <w:pPr>
        <w:spacing w:line="360" w:lineRule="auto"/>
        <w:rPr>
          <w:rFonts w:asciiTheme="minorBidi" w:hAnsiTheme="minorBidi" w:cstheme="minorBidi"/>
          <w:b/>
          <w:bCs/>
          <w:color w:val="5B9BD5" w:themeColor="accent1"/>
          <w:sz w:val="24"/>
        </w:rPr>
      </w:pPr>
      <w:r w:rsidRPr="00F51BD7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>ו. ביבליוגרפיה:</w:t>
      </w:r>
    </w:p>
    <w:p w:rsidR="008357D3" w:rsidRPr="00F51BD7" w:rsidRDefault="008357D3" w:rsidP="008357D3">
      <w:pPr>
        <w:spacing w:line="360" w:lineRule="auto"/>
        <w:ind w:left="26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 xml:space="preserve">ח' </w:t>
      </w:r>
      <w:proofErr w:type="spellStart"/>
      <w:r w:rsidRPr="00F51BD7">
        <w:rPr>
          <w:rFonts w:asciiTheme="minorBidi" w:hAnsiTheme="minorBidi" w:cstheme="minorBidi"/>
          <w:sz w:val="24"/>
          <w:rtl/>
        </w:rPr>
        <w:t>אלבק</w:t>
      </w:r>
      <w:proofErr w:type="spellEnd"/>
      <w:r w:rsidRPr="00F51BD7">
        <w:rPr>
          <w:rFonts w:asciiTheme="minorBidi" w:hAnsiTheme="minorBidi" w:cstheme="minorBidi"/>
          <w:sz w:val="24"/>
          <w:rtl/>
        </w:rPr>
        <w:t>, מבוא לתלמודים (פרק על מדרשי ההלכה), ת"א תשכ"ט;</w:t>
      </w:r>
    </w:p>
    <w:p w:rsidR="008357D3" w:rsidRPr="00F51BD7" w:rsidRDefault="008357D3" w:rsidP="008357D3">
      <w:pPr>
        <w:spacing w:line="360" w:lineRule="auto"/>
        <w:ind w:left="26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 xml:space="preserve">ל' אליאס-בר לבב, מכילתא </w:t>
      </w:r>
      <w:proofErr w:type="spellStart"/>
      <w:r w:rsidRPr="00F51BD7">
        <w:rPr>
          <w:rFonts w:asciiTheme="minorBidi" w:hAnsiTheme="minorBidi" w:cstheme="minorBidi"/>
          <w:sz w:val="24"/>
          <w:rtl/>
        </w:rPr>
        <w:t>דרשב"י</w:t>
      </w:r>
      <w:proofErr w:type="spellEnd"/>
      <w:r w:rsidRPr="00F51BD7">
        <w:rPr>
          <w:rFonts w:asciiTheme="minorBidi" w:hAnsiTheme="minorBidi" w:cstheme="minorBidi"/>
          <w:sz w:val="24"/>
          <w:rtl/>
        </w:rPr>
        <w:t xml:space="preserve"> פרשת נזיקין, ירושלם תשע"ד</w:t>
      </w:r>
    </w:p>
    <w:p w:rsidR="008357D3" w:rsidRPr="00F51BD7" w:rsidRDefault="008357D3" w:rsidP="008357D3">
      <w:pPr>
        <w:spacing w:line="360" w:lineRule="auto"/>
        <w:ind w:left="26"/>
        <w:rPr>
          <w:rFonts w:asciiTheme="minorBidi" w:hAnsiTheme="minorBidi" w:cstheme="minorBidi"/>
          <w:sz w:val="24"/>
          <w:rtl/>
        </w:rPr>
      </w:pPr>
      <w:proofErr w:type="spellStart"/>
      <w:r w:rsidRPr="00F51BD7">
        <w:rPr>
          <w:rFonts w:asciiTheme="minorBidi" w:hAnsiTheme="minorBidi" w:cstheme="minorBidi"/>
          <w:sz w:val="24"/>
          <w:rtl/>
        </w:rPr>
        <w:t>י"נ</w:t>
      </w:r>
      <w:proofErr w:type="spellEnd"/>
      <w:r w:rsidRPr="00F51BD7">
        <w:rPr>
          <w:rFonts w:asciiTheme="minorBidi" w:hAnsiTheme="minorBidi" w:cstheme="minorBidi"/>
          <w:sz w:val="24"/>
          <w:rtl/>
        </w:rPr>
        <w:t xml:space="preserve"> אפשטיין, מבוא למכילתא </w:t>
      </w:r>
      <w:proofErr w:type="spellStart"/>
      <w:r w:rsidRPr="00F51BD7">
        <w:rPr>
          <w:rFonts w:asciiTheme="minorBidi" w:hAnsiTheme="minorBidi" w:cstheme="minorBidi"/>
          <w:sz w:val="24"/>
          <w:rtl/>
        </w:rPr>
        <w:t>דרשב"י</w:t>
      </w:r>
      <w:proofErr w:type="spellEnd"/>
      <w:r w:rsidRPr="00F51BD7">
        <w:rPr>
          <w:rFonts w:asciiTheme="minorBidi" w:hAnsiTheme="minorBidi" w:cstheme="minorBidi"/>
          <w:sz w:val="24"/>
          <w:rtl/>
        </w:rPr>
        <w:t>, ירושלם תשט"ו;</w:t>
      </w:r>
    </w:p>
    <w:p w:rsidR="008357D3" w:rsidRPr="00F51BD7" w:rsidRDefault="008357D3" w:rsidP="008357D3">
      <w:pPr>
        <w:spacing w:line="360" w:lineRule="auto"/>
        <w:ind w:left="26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sz w:val="24"/>
          <w:rtl/>
        </w:rPr>
        <w:t>ד"צ הופמן, לחקר מדרשי התנאים, בתוך: מסילות לתורת התנאים, ת"א תרפ"ח;</w:t>
      </w:r>
    </w:p>
    <w:p w:rsidR="008357D3" w:rsidRPr="00F51BD7" w:rsidRDefault="008357D3" w:rsidP="008357D3">
      <w:pPr>
        <w:spacing w:line="360" w:lineRule="auto"/>
        <w:ind w:left="26"/>
        <w:rPr>
          <w:rFonts w:asciiTheme="minorBidi" w:hAnsiTheme="minorBidi" w:cstheme="minorBidi"/>
          <w:sz w:val="24"/>
        </w:rPr>
      </w:pPr>
      <w:r w:rsidRPr="00F51BD7">
        <w:rPr>
          <w:rFonts w:asciiTheme="minorBidi" w:hAnsiTheme="minorBidi" w:cstheme="minorBidi"/>
          <w:sz w:val="24"/>
          <w:rtl/>
        </w:rPr>
        <w:t xml:space="preserve">מ"י כהנא, </w:t>
      </w:r>
      <w:proofErr w:type="spellStart"/>
      <w:r w:rsidRPr="00F51BD7">
        <w:rPr>
          <w:rFonts w:asciiTheme="minorBidi" w:hAnsiTheme="minorBidi" w:cstheme="minorBidi"/>
          <w:sz w:val="24"/>
          <w:rtl/>
        </w:rPr>
        <w:t>המכילתות</w:t>
      </w:r>
      <w:proofErr w:type="spellEnd"/>
      <w:r w:rsidRPr="00F51BD7">
        <w:rPr>
          <w:rFonts w:asciiTheme="minorBidi" w:hAnsiTheme="minorBidi" w:cstheme="minorBidi"/>
          <w:sz w:val="24"/>
          <w:rtl/>
        </w:rPr>
        <w:t xml:space="preserve"> לפרשת עמלק, ירושלם תשנ"ט.</w:t>
      </w:r>
    </w:p>
    <w:p w:rsidR="008357D3" w:rsidRPr="00F51BD7" w:rsidRDefault="008357D3" w:rsidP="008357D3">
      <w:pPr>
        <w:rPr>
          <w:rFonts w:asciiTheme="minorBidi" w:hAnsiTheme="minorBidi" w:cstheme="minorBidi"/>
          <w:b/>
          <w:bCs/>
          <w:sz w:val="24"/>
          <w:rtl/>
        </w:rPr>
      </w:pPr>
      <w:r w:rsidRPr="00F51BD7">
        <w:rPr>
          <w:rFonts w:asciiTheme="minorBidi" w:hAnsiTheme="minorBidi" w:cstheme="minorBidi"/>
          <w:b/>
          <w:bCs/>
          <w:sz w:val="24"/>
          <w:rtl/>
        </w:rPr>
        <w:t xml:space="preserve">     </w:t>
      </w:r>
    </w:p>
    <w:p w:rsidR="008357D3" w:rsidRPr="00F51BD7" w:rsidRDefault="008357D3" w:rsidP="008357D3">
      <w:pPr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b/>
          <w:bCs/>
          <w:sz w:val="24"/>
          <w:rtl/>
        </w:rPr>
        <w:t xml:space="preserve">     ספרי הלימוד (</w:t>
      </w:r>
      <w:r w:rsidRPr="00F51BD7">
        <w:rPr>
          <w:rFonts w:asciiTheme="minorBidi" w:hAnsiTheme="minorBidi" w:cstheme="minorBidi"/>
          <w:b/>
          <w:bCs/>
          <w:sz w:val="24"/>
        </w:rPr>
        <w:t>textbooks</w:t>
      </w:r>
      <w:r w:rsidRPr="00F51BD7">
        <w:rPr>
          <w:rFonts w:asciiTheme="minorBidi" w:hAnsiTheme="minorBidi" w:cstheme="minorBidi"/>
          <w:b/>
          <w:bCs/>
          <w:sz w:val="24"/>
          <w:rtl/>
        </w:rPr>
        <w:t xml:space="preserve">): </w:t>
      </w:r>
      <w:r w:rsidRPr="00F51BD7">
        <w:rPr>
          <w:rFonts w:asciiTheme="minorBidi" w:hAnsiTheme="minorBidi" w:cstheme="minorBidi"/>
          <w:sz w:val="24"/>
          <w:rtl/>
        </w:rPr>
        <w:t>חוברת מקורות של הקורס, ומקורות שבביבליוגרפיה.</w:t>
      </w:r>
    </w:p>
    <w:p w:rsidR="008357D3" w:rsidRDefault="008357D3" w:rsidP="008357D3">
      <w:pPr>
        <w:rPr>
          <w:rFonts w:asciiTheme="minorBidi" w:hAnsiTheme="minorBidi" w:cstheme="minorBidi"/>
          <w:sz w:val="24"/>
          <w:rtl/>
        </w:rPr>
      </w:pPr>
    </w:p>
    <w:p w:rsidR="00F51BD7" w:rsidRPr="00F51BD7" w:rsidRDefault="00F51BD7" w:rsidP="00F51BD7">
      <w:pPr>
        <w:rPr>
          <w:rFonts w:asciiTheme="minorBidi" w:hAnsiTheme="minorBidi" w:cstheme="minorBidi"/>
          <w:sz w:val="24"/>
          <w:rtl/>
        </w:rPr>
      </w:pPr>
    </w:p>
    <w:p w:rsidR="00F51BD7" w:rsidRPr="00F51BD7" w:rsidRDefault="008357D3" w:rsidP="00F51BD7">
      <w:pPr>
        <w:spacing w:line="360" w:lineRule="auto"/>
        <w:rPr>
          <w:rFonts w:asciiTheme="minorBidi" w:hAnsiTheme="minorBidi" w:cstheme="minorBidi"/>
          <w:b/>
          <w:bCs/>
          <w:color w:val="5B9BD5" w:themeColor="accent1"/>
          <w:sz w:val="24"/>
          <w:rtl/>
        </w:rPr>
      </w:pPr>
      <w:r w:rsidRPr="00F51BD7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>ז.</w:t>
      </w:r>
      <w:r w:rsidRPr="00F51BD7">
        <w:rPr>
          <w:rFonts w:asciiTheme="minorBidi" w:hAnsiTheme="minorBidi" w:cstheme="minorBidi"/>
          <w:color w:val="5B9BD5" w:themeColor="accent1"/>
          <w:sz w:val="24"/>
          <w:rtl/>
        </w:rPr>
        <w:t xml:space="preserve"> </w:t>
      </w:r>
      <w:r w:rsidRPr="00F51BD7">
        <w:rPr>
          <w:rFonts w:asciiTheme="minorBidi" w:hAnsiTheme="minorBidi" w:cstheme="minorBidi"/>
          <w:b/>
          <w:bCs/>
          <w:color w:val="5B9BD5" w:themeColor="accent1"/>
          <w:sz w:val="24"/>
          <w:rtl/>
        </w:rPr>
        <w:t>שם הקורס באנגלית:</w:t>
      </w:r>
    </w:p>
    <w:p w:rsidR="008357D3" w:rsidRPr="00F51BD7" w:rsidRDefault="008357D3" w:rsidP="00F51BD7">
      <w:pPr>
        <w:spacing w:line="360" w:lineRule="auto"/>
        <w:rPr>
          <w:rFonts w:asciiTheme="minorBidi" w:hAnsiTheme="minorBidi" w:cstheme="minorBidi"/>
          <w:sz w:val="24"/>
          <w:rtl/>
        </w:rPr>
      </w:pPr>
      <w:r w:rsidRPr="00F51BD7">
        <w:rPr>
          <w:rFonts w:asciiTheme="minorBidi" w:hAnsiTheme="minorBidi" w:cstheme="minorBidi"/>
          <w:b/>
          <w:bCs/>
          <w:sz w:val="24"/>
          <w:rtl/>
        </w:rPr>
        <w:t xml:space="preserve"> </w:t>
      </w:r>
      <w:proofErr w:type="spellStart"/>
      <w:r w:rsidRPr="00F51BD7">
        <w:rPr>
          <w:rFonts w:asciiTheme="minorBidi" w:hAnsiTheme="minorBidi" w:cstheme="minorBidi"/>
          <w:sz w:val="24"/>
        </w:rPr>
        <w:t>Mechilta</w:t>
      </w:r>
      <w:proofErr w:type="spellEnd"/>
      <w:r w:rsidRPr="00F51BD7">
        <w:rPr>
          <w:rFonts w:asciiTheme="minorBidi" w:hAnsiTheme="minorBidi" w:cstheme="minorBidi"/>
          <w:sz w:val="24"/>
        </w:rPr>
        <w:t xml:space="preserve"> and </w:t>
      </w:r>
      <w:proofErr w:type="spellStart"/>
      <w:r w:rsidRPr="00F51BD7">
        <w:rPr>
          <w:rFonts w:asciiTheme="minorBidi" w:hAnsiTheme="minorBidi" w:cstheme="minorBidi"/>
          <w:sz w:val="24"/>
        </w:rPr>
        <w:t>Mechilta</w:t>
      </w:r>
      <w:proofErr w:type="spellEnd"/>
      <w:r w:rsidRPr="00F51BD7">
        <w:rPr>
          <w:rFonts w:asciiTheme="minorBidi" w:hAnsiTheme="minorBidi" w:cstheme="minorBidi"/>
          <w:sz w:val="24"/>
        </w:rPr>
        <w:t xml:space="preserve"> </w:t>
      </w:r>
      <w:proofErr w:type="spellStart"/>
      <w:r w:rsidRPr="00F51BD7">
        <w:rPr>
          <w:rFonts w:asciiTheme="minorBidi" w:hAnsiTheme="minorBidi" w:cstheme="minorBidi"/>
          <w:sz w:val="24"/>
        </w:rPr>
        <w:t>De'Rsbi</w:t>
      </w:r>
      <w:proofErr w:type="spellEnd"/>
      <w:r w:rsidRPr="00F51BD7">
        <w:rPr>
          <w:rFonts w:asciiTheme="minorBidi" w:hAnsiTheme="minorBidi" w:cstheme="minorBidi"/>
          <w:sz w:val="24"/>
        </w:rPr>
        <w:t xml:space="preserve"> – Introduction and Texts </w:t>
      </w:r>
    </w:p>
    <w:p w:rsidR="008357D3" w:rsidRPr="00F51BD7" w:rsidRDefault="008357D3" w:rsidP="00F51BD7">
      <w:pPr>
        <w:rPr>
          <w:rFonts w:asciiTheme="minorBidi" w:hAnsiTheme="minorBidi" w:cstheme="minorBidi"/>
          <w:sz w:val="24"/>
          <w:rtl/>
        </w:rPr>
      </w:pPr>
    </w:p>
    <w:p w:rsidR="008357D3" w:rsidRPr="00F51BD7" w:rsidRDefault="008357D3" w:rsidP="008357D3">
      <w:pPr>
        <w:spacing w:line="360" w:lineRule="auto"/>
        <w:rPr>
          <w:rFonts w:asciiTheme="minorBidi" w:hAnsiTheme="minorBidi" w:cstheme="minorBidi"/>
          <w:sz w:val="24"/>
          <w:rtl/>
        </w:rPr>
      </w:pPr>
    </w:p>
    <w:p w:rsidR="008357D3" w:rsidRPr="00F51BD7" w:rsidRDefault="008357D3" w:rsidP="008357D3">
      <w:pPr>
        <w:spacing w:line="360" w:lineRule="auto"/>
        <w:rPr>
          <w:rFonts w:asciiTheme="minorBidi" w:hAnsiTheme="minorBidi" w:cstheme="minorBidi"/>
          <w:sz w:val="24"/>
          <w:rtl/>
        </w:rPr>
      </w:pPr>
    </w:p>
    <w:p w:rsidR="008357D3" w:rsidRPr="00F51BD7" w:rsidRDefault="008357D3" w:rsidP="008357D3">
      <w:pPr>
        <w:rPr>
          <w:rFonts w:asciiTheme="minorBidi" w:hAnsiTheme="minorBidi" w:cstheme="minorBidi"/>
          <w:sz w:val="24"/>
        </w:rPr>
      </w:pPr>
      <w:r w:rsidRPr="00F51BD7">
        <w:rPr>
          <w:rFonts w:asciiTheme="minorBidi" w:hAnsiTheme="minorBidi" w:cstheme="minorBidi"/>
          <w:sz w:val="24"/>
          <w:rtl/>
        </w:rPr>
        <w:t xml:space="preserve"> </w:t>
      </w:r>
    </w:p>
    <w:p w:rsidR="00315E9C" w:rsidRPr="00F51BD7" w:rsidRDefault="00315E9C">
      <w:pPr>
        <w:rPr>
          <w:rFonts w:asciiTheme="minorBidi" w:hAnsiTheme="minorBidi" w:cstheme="minorBidi"/>
        </w:rPr>
      </w:pPr>
    </w:p>
    <w:sectPr w:rsidR="00315E9C" w:rsidRPr="00F51BD7">
      <w:endnotePr>
        <w:numFmt w:val="lowerLetter"/>
      </w:endnotePr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D3"/>
    <w:rsid w:val="00304F7F"/>
    <w:rsid w:val="00315E9C"/>
    <w:rsid w:val="008357D3"/>
    <w:rsid w:val="00851025"/>
    <w:rsid w:val="009B04FA"/>
    <w:rsid w:val="00F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4BF4EE5-80B3-4345-9BF2-A5ADDC98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D3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Ramati</dc:creator>
  <cp:keywords/>
  <dc:description/>
  <cp:lastModifiedBy>Noa Ramati</cp:lastModifiedBy>
  <cp:revision>4</cp:revision>
  <dcterms:created xsi:type="dcterms:W3CDTF">2019-04-29T10:44:00Z</dcterms:created>
  <dcterms:modified xsi:type="dcterms:W3CDTF">2019-05-19T07:27:00Z</dcterms:modified>
</cp:coreProperties>
</file>