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5" w:rsidRPr="00815109" w:rsidRDefault="00DD6340" w:rsidP="00A9498E">
      <w:pPr>
        <w:pStyle w:val="af"/>
        <w:spacing w:line="240" w:lineRule="auto"/>
        <w:jc w:val="right"/>
        <w:rPr>
          <w:b w:val="0"/>
          <w:bCs w:val="0"/>
          <w:rtl/>
        </w:rPr>
      </w:pPr>
      <w:r>
        <w:rPr>
          <w:b w:val="0"/>
          <w:bCs w:val="0"/>
          <w:rtl/>
        </w:rPr>
        <w:fldChar w:fldCharType="begin"/>
      </w:r>
      <w:r>
        <w:rPr>
          <w:b w:val="0"/>
          <w:bCs w:val="0"/>
          <w:rtl/>
        </w:rPr>
        <w:instrText xml:space="preserve"> </w:instrText>
      </w:r>
      <w:r>
        <w:rPr>
          <w:rFonts w:hint="cs"/>
          <w:b w:val="0"/>
          <w:bCs w:val="0"/>
        </w:rPr>
        <w:instrText>DATE</w:instrText>
      </w:r>
      <w:r>
        <w:rPr>
          <w:rFonts w:hint="cs"/>
          <w:b w:val="0"/>
          <w:bCs w:val="0"/>
          <w:rtl/>
        </w:rPr>
        <w:instrText xml:space="preserve"> \@ "</w:instrText>
      </w:r>
      <w:r>
        <w:rPr>
          <w:rFonts w:hint="cs"/>
          <w:b w:val="0"/>
          <w:bCs w:val="0"/>
        </w:rPr>
        <w:instrText>dd MMMM yyyy" \h</w:instrText>
      </w:r>
      <w:r>
        <w:rPr>
          <w:b w:val="0"/>
          <w:bCs w:val="0"/>
          <w:rtl/>
        </w:rPr>
        <w:instrText xml:space="preserve"> </w:instrText>
      </w:r>
      <w:r>
        <w:rPr>
          <w:b w:val="0"/>
          <w:bCs w:val="0"/>
          <w:rtl/>
        </w:rPr>
        <w:fldChar w:fldCharType="separate"/>
      </w:r>
      <w:r w:rsidR="00D10672">
        <w:rPr>
          <w:b w:val="0"/>
          <w:bCs w:val="0"/>
          <w:noProof/>
          <w:rtl/>
        </w:rPr>
        <w:t>‏כ</w:t>
      </w:r>
      <w:bookmarkStart w:id="0" w:name="_GoBack"/>
      <w:bookmarkEnd w:id="0"/>
      <w:r w:rsidR="00D10672">
        <w:rPr>
          <w:b w:val="0"/>
          <w:bCs w:val="0"/>
          <w:noProof/>
          <w:rtl/>
        </w:rPr>
        <w:t>"ז סיון תשע"ו</w:t>
      </w:r>
      <w:r>
        <w:rPr>
          <w:b w:val="0"/>
          <w:bCs w:val="0"/>
          <w:rtl/>
        </w:rPr>
        <w:fldChar w:fldCharType="end"/>
      </w:r>
    </w:p>
    <w:p w:rsidR="000C3415" w:rsidRPr="000C3415" w:rsidRDefault="00DD6340" w:rsidP="00A9498E">
      <w:pPr>
        <w:pStyle w:val="af"/>
        <w:spacing w:line="240" w:lineRule="auto"/>
        <w:jc w:val="right"/>
        <w:rPr>
          <w:rtl/>
        </w:rPr>
      </w:pPr>
      <w:r>
        <w:rPr>
          <w:b w:val="0"/>
          <w:bCs w:val="0"/>
          <w:rtl/>
        </w:rPr>
        <w:fldChar w:fldCharType="begin"/>
      </w:r>
      <w:r>
        <w:rPr>
          <w:b w:val="0"/>
          <w:bCs w:val="0"/>
          <w:rtl/>
        </w:rPr>
        <w:instrText xml:space="preserve"> </w:instrText>
      </w:r>
      <w:r>
        <w:rPr>
          <w:rFonts w:hint="cs"/>
          <w:b w:val="0"/>
          <w:bCs w:val="0"/>
        </w:rPr>
        <w:instrText>DATE</w:instrText>
      </w:r>
      <w:r>
        <w:rPr>
          <w:rFonts w:hint="cs"/>
          <w:b w:val="0"/>
          <w:bCs w:val="0"/>
          <w:rtl/>
        </w:rPr>
        <w:instrText xml:space="preserve"> \@ "</w:instrText>
      </w:r>
      <w:r>
        <w:rPr>
          <w:rFonts w:hint="cs"/>
          <w:b w:val="0"/>
          <w:bCs w:val="0"/>
        </w:rPr>
        <w:instrText>dd MMMM yyyy</w:instrText>
      </w:r>
      <w:r>
        <w:rPr>
          <w:rFonts w:hint="cs"/>
          <w:b w:val="0"/>
          <w:bCs w:val="0"/>
          <w:rtl/>
        </w:rPr>
        <w:instrText>"</w:instrText>
      </w:r>
      <w:r>
        <w:rPr>
          <w:b w:val="0"/>
          <w:bCs w:val="0"/>
          <w:rtl/>
        </w:rPr>
        <w:instrText xml:space="preserve"> </w:instrText>
      </w:r>
      <w:r>
        <w:rPr>
          <w:b w:val="0"/>
          <w:bCs w:val="0"/>
          <w:rtl/>
        </w:rPr>
        <w:fldChar w:fldCharType="separate"/>
      </w:r>
      <w:r w:rsidR="00D10672">
        <w:rPr>
          <w:b w:val="0"/>
          <w:bCs w:val="0"/>
          <w:noProof/>
          <w:rtl/>
        </w:rPr>
        <w:t>‏03 יולי 2016</w:t>
      </w:r>
      <w:r>
        <w:rPr>
          <w:b w:val="0"/>
          <w:bCs w:val="0"/>
          <w:rtl/>
        </w:rPr>
        <w:fldChar w:fldCharType="end"/>
      </w:r>
    </w:p>
    <w:p w:rsidR="00D52155" w:rsidRDefault="00D52155" w:rsidP="00D52155">
      <w:pPr>
        <w:pStyle w:val="1"/>
        <w:rPr>
          <w:rtl/>
        </w:rPr>
      </w:pPr>
      <w:r>
        <w:rPr>
          <w:rFonts w:hint="cs"/>
          <w:rtl/>
        </w:rPr>
        <w:t>התמחות בתחום מדרש ואגדת חז"ל ו</w:t>
      </w:r>
      <w:r w:rsidR="0035693F">
        <w:rPr>
          <w:rFonts w:hint="cs"/>
          <w:rtl/>
        </w:rPr>
        <w:t>ב</w:t>
      </w:r>
      <w:r w:rsidR="00021300">
        <w:rPr>
          <w:rFonts w:hint="cs"/>
          <w:rtl/>
        </w:rPr>
        <w:t>הקשר</w:t>
      </w:r>
      <w:r w:rsidR="0035693F">
        <w:rPr>
          <w:rFonts w:hint="cs"/>
          <w:rtl/>
        </w:rPr>
        <w:t xml:space="preserve">יה </w:t>
      </w:r>
      <w:r w:rsidR="00021300">
        <w:rPr>
          <w:rFonts w:hint="cs"/>
          <w:rtl/>
        </w:rPr>
        <w:t>לאורך הדורות</w:t>
      </w:r>
    </w:p>
    <w:p w:rsidR="003B5690" w:rsidRPr="003B5690" w:rsidRDefault="00D52155" w:rsidP="00D52155">
      <w:pPr>
        <w:pStyle w:val="1"/>
        <w:rPr>
          <w:rtl/>
        </w:rPr>
      </w:pPr>
      <w:r>
        <w:rPr>
          <w:rFonts w:hint="cs"/>
          <w:rtl/>
        </w:rPr>
        <w:t>במסגרת לימודי תואר שני</w:t>
      </w:r>
    </w:p>
    <w:p w:rsidR="001B6DFD" w:rsidRDefault="001B6DFD" w:rsidP="000136F1">
      <w:pPr>
        <w:rPr>
          <w:rtl/>
        </w:rPr>
      </w:pPr>
      <w:r>
        <w:rPr>
          <w:rtl/>
        </w:rPr>
        <w:t>המ</w:t>
      </w:r>
      <w:r>
        <w:rPr>
          <w:rFonts w:hint="cs"/>
          <w:rtl/>
        </w:rPr>
        <w:t xml:space="preserve">חלקות </w:t>
      </w:r>
      <w:r>
        <w:rPr>
          <w:rtl/>
        </w:rPr>
        <w:t>לתלמוד ולספרות עם ישראל י</w:t>
      </w:r>
      <w:r>
        <w:rPr>
          <w:rFonts w:hint="cs"/>
          <w:rtl/>
        </w:rPr>
        <w:t>ו</w:t>
      </w:r>
      <w:r>
        <w:rPr>
          <w:rtl/>
        </w:rPr>
        <w:t>צאו</w:t>
      </w:r>
      <w:r>
        <w:rPr>
          <w:rFonts w:hint="cs"/>
          <w:rtl/>
        </w:rPr>
        <w:t>ת</w:t>
      </w:r>
      <w:r>
        <w:rPr>
          <w:rtl/>
        </w:rPr>
        <w:t xml:space="preserve"> ביוזמה משותפת לקידום</w:t>
      </w:r>
      <w:r>
        <w:rPr>
          <w:rFonts w:hint="cs"/>
          <w:rtl/>
        </w:rPr>
        <w:t xml:space="preserve"> </w:t>
      </w:r>
      <w:r>
        <w:rPr>
          <w:rtl/>
        </w:rPr>
        <w:t>לימודי האגדה והמדרש בפקולטה למדעי היהדות. מטרתה של יוזמה זאת היא לאפשר</w:t>
      </w:r>
      <w:r>
        <w:rPr>
          <w:rFonts w:hint="cs"/>
          <w:rtl/>
        </w:rPr>
        <w:t xml:space="preserve"> </w:t>
      </w:r>
      <w:r>
        <w:rPr>
          <w:rtl/>
        </w:rPr>
        <w:t xml:space="preserve">לתלמידי תואר שני </w:t>
      </w:r>
      <w:r>
        <w:rPr>
          <w:rFonts w:hint="cs"/>
          <w:rtl/>
        </w:rPr>
        <w:t>(</w:t>
      </w:r>
      <w:r>
        <w:rPr>
          <w:rtl/>
        </w:rPr>
        <w:t>ללא תזה</w:t>
      </w:r>
      <w:r>
        <w:rPr>
          <w:rFonts w:hint="cs"/>
          <w:rtl/>
        </w:rPr>
        <w:t>)</w:t>
      </w:r>
      <w:r>
        <w:rPr>
          <w:rtl/>
        </w:rPr>
        <w:t xml:space="preserve"> להתמחות בתחום הנ"ל וללמוד את רוב הקורסים בנושאים</w:t>
      </w:r>
      <w:r>
        <w:rPr>
          <w:rFonts w:hint="cs"/>
          <w:rtl/>
        </w:rPr>
        <w:t xml:space="preserve"> </w:t>
      </w:r>
      <w:r>
        <w:rPr>
          <w:rtl/>
        </w:rPr>
        <w:t>המשיקים לו.</w:t>
      </w:r>
      <w:r>
        <w:rPr>
          <w:rFonts w:hint="cs"/>
          <w:rtl/>
        </w:rPr>
        <w:t xml:space="preserve"> להלן מובא הרציונל, המבנה ופירוט הקורסים הכלולים ביוזמה זו.</w:t>
      </w:r>
    </w:p>
    <w:p w:rsidR="001B6DFD" w:rsidRDefault="001B6DFD" w:rsidP="001B6DFD">
      <w:pPr>
        <w:pStyle w:val="2"/>
      </w:pPr>
      <w:r>
        <w:rPr>
          <w:rFonts w:hint="cs"/>
          <w:rtl/>
        </w:rPr>
        <w:t>רציונל</w:t>
      </w:r>
      <w:r w:rsidR="001F1589">
        <w:rPr>
          <w:rFonts w:hint="cs"/>
          <w:rtl/>
        </w:rPr>
        <w:t xml:space="preserve"> כללי</w:t>
      </w:r>
    </w:p>
    <w:p w:rsidR="00815109" w:rsidRDefault="00431D7F" w:rsidP="00A9498E">
      <w:pPr>
        <w:pStyle w:val="af6"/>
        <w:rPr>
          <w:rtl/>
        </w:rPr>
      </w:pPr>
      <w:r>
        <w:rPr>
          <w:rFonts w:hint="cs"/>
          <w:rtl/>
        </w:rPr>
        <w:t xml:space="preserve">האגדה... היא יצירה קלאסית של רוח עמנו, יצירה שיש לה פירות לשעתה וקרן קימת לדורות. בעיקרה ובכלל הרי היא אחד מן הגלויים הגדולים של רוח האומה ואישיה... מי שרוצה להכיר את האומה הישראלית על כורחו "ילך אצל אגדה"... </w:t>
      </w:r>
    </w:p>
    <w:p w:rsidR="00431D7F" w:rsidRDefault="00084021" w:rsidP="00A9498E">
      <w:pPr>
        <w:pStyle w:val="af6"/>
        <w:rPr>
          <w:rtl/>
        </w:rPr>
      </w:pPr>
      <w:r>
        <w:rPr>
          <w:rFonts w:hint="cs"/>
          <w:rtl/>
        </w:rPr>
        <w:tab/>
      </w:r>
      <w:r>
        <w:rPr>
          <w:rFonts w:hint="cs"/>
          <w:rtl/>
        </w:rPr>
        <w:tab/>
      </w:r>
      <w:r>
        <w:rPr>
          <w:rFonts w:hint="cs"/>
          <w:rtl/>
        </w:rPr>
        <w:tab/>
      </w:r>
      <w:r>
        <w:rPr>
          <w:rFonts w:hint="cs"/>
          <w:rtl/>
        </w:rPr>
        <w:tab/>
      </w:r>
      <w:r>
        <w:rPr>
          <w:rFonts w:hint="cs"/>
          <w:rtl/>
        </w:rPr>
        <w:tab/>
      </w:r>
      <w:r w:rsidR="00431D7F">
        <w:rPr>
          <w:rFonts w:hint="cs"/>
          <w:rtl/>
        </w:rPr>
        <w:t xml:space="preserve">(ח"נ ביאליק, בהקדמתו לספר האגדה).  </w:t>
      </w:r>
    </w:p>
    <w:p w:rsidR="00DF24DA" w:rsidRDefault="00431D7F" w:rsidP="00084021">
      <w:pPr>
        <w:rPr>
          <w:rtl/>
        </w:rPr>
      </w:pPr>
      <w:r>
        <w:rPr>
          <w:rFonts w:hint="cs"/>
          <w:rtl/>
        </w:rPr>
        <w:t xml:space="preserve">האגדה היהודית הילכה מאז ומעולם קסם על כל שכבות העם, ועוררה עניין רב בקרב משכילים והדיוטות כאחד. גם כיום </w:t>
      </w:r>
      <w:r w:rsidR="002B1760">
        <w:rPr>
          <w:rFonts w:hint="cs"/>
          <w:rtl/>
        </w:rPr>
        <w:t>מרכזת</w:t>
      </w:r>
      <w:r>
        <w:rPr>
          <w:rFonts w:hint="cs"/>
          <w:rtl/>
        </w:rPr>
        <w:t xml:space="preserve"> האגדה תשומת לב ו</w:t>
      </w:r>
      <w:r w:rsidR="002B1760">
        <w:rPr>
          <w:rFonts w:hint="cs"/>
          <w:rtl/>
        </w:rPr>
        <w:t>פעילות לימודית</w:t>
      </w:r>
      <w:r>
        <w:rPr>
          <w:rFonts w:hint="cs"/>
          <w:rtl/>
        </w:rPr>
        <w:t xml:space="preserve"> ר</w:t>
      </w:r>
      <w:r w:rsidR="002B1760">
        <w:rPr>
          <w:rFonts w:hint="cs"/>
          <w:rtl/>
        </w:rPr>
        <w:t>ח</w:t>
      </w:r>
      <w:r>
        <w:rPr>
          <w:rFonts w:hint="cs"/>
          <w:rtl/>
        </w:rPr>
        <w:t>ב</w:t>
      </w:r>
      <w:r w:rsidR="002B1760">
        <w:rPr>
          <w:rFonts w:hint="cs"/>
          <w:rtl/>
        </w:rPr>
        <w:t>ה</w:t>
      </w:r>
      <w:r>
        <w:rPr>
          <w:rFonts w:hint="cs"/>
          <w:rtl/>
        </w:rPr>
        <w:t xml:space="preserve"> בקרב חוגים רבים בציבור הישראלי. </w:t>
      </w:r>
      <w:r w:rsidR="00AB6AEF">
        <w:rPr>
          <w:rFonts w:hint="cs"/>
          <w:rtl/>
        </w:rPr>
        <w:t>תחום האגדה בספרות הקלאסית היהודית זכה בשנים האחרונות לפריחה מחקרית רבה, ול</w:t>
      </w:r>
      <w:r w:rsidR="00084021">
        <w:rPr>
          <w:rFonts w:hint="cs"/>
          <w:rtl/>
        </w:rPr>
        <w:t xml:space="preserve">עיון מחודש </w:t>
      </w:r>
      <w:r w:rsidR="00AB6AEF">
        <w:rPr>
          <w:rFonts w:hint="cs"/>
          <w:rtl/>
        </w:rPr>
        <w:t>ב</w:t>
      </w:r>
      <w:r w:rsidR="00084021">
        <w:rPr>
          <w:rFonts w:hint="cs"/>
          <w:rtl/>
        </w:rPr>
        <w:t>גישות</w:t>
      </w:r>
      <w:r w:rsidR="00AB6AEF">
        <w:rPr>
          <w:rFonts w:hint="cs"/>
          <w:rtl/>
        </w:rPr>
        <w:t xml:space="preserve"> דיסציפלינ</w:t>
      </w:r>
      <w:r w:rsidR="00084021">
        <w:rPr>
          <w:rFonts w:hint="cs"/>
          <w:rtl/>
        </w:rPr>
        <w:t>ריות</w:t>
      </w:r>
      <w:r w:rsidR="00AB6AEF">
        <w:rPr>
          <w:rFonts w:hint="cs"/>
          <w:rtl/>
        </w:rPr>
        <w:t xml:space="preserve"> עדכניות ומ</w:t>
      </w:r>
      <w:r w:rsidR="00084021">
        <w:rPr>
          <w:rFonts w:hint="cs"/>
          <w:rtl/>
        </w:rPr>
        <w:t>גוונות</w:t>
      </w:r>
      <w:r w:rsidR="00AB6AEF">
        <w:rPr>
          <w:rFonts w:hint="cs"/>
          <w:rtl/>
        </w:rPr>
        <w:t xml:space="preserve">. </w:t>
      </w:r>
      <w:r w:rsidR="008164CA">
        <w:rPr>
          <w:rFonts w:hint="cs"/>
          <w:rtl/>
        </w:rPr>
        <w:t xml:space="preserve">חוקרי תושבע"פ, </w:t>
      </w:r>
      <w:r w:rsidR="00DF24DA">
        <w:rPr>
          <w:rFonts w:hint="cs"/>
          <w:rtl/>
        </w:rPr>
        <w:t xml:space="preserve">מקרא, </w:t>
      </w:r>
      <w:r w:rsidR="008164CA">
        <w:rPr>
          <w:rFonts w:hint="cs"/>
          <w:rtl/>
        </w:rPr>
        <w:t xml:space="preserve">ספרות, פולקלור, מחשבת ישראל, פרשנות ותרבות, מגדר </w:t>
      </w:r>
      <w:r w:rsidR="00DF24DA">
        <w:rPr>
          <w:rFonts w:hint="cs"/>
          <w:rtl/>
        </w:rPr>
        <w:t>ועוד עוסקים כולם ב</w:t>
      </w:r>
      <w:r w:rsidR="00084021">
        <w:rPr>
          <w:rFonts w:hint="cs"/>
          <w:rtl/>
        </w:rPr>
        <w:t>היבטים</w:t>
      </w:r>
      <w:r w:rsidR="00DF24DA">
        <w:rPr>
          <w:rFonts w:hint="cs"/>
          <w:rtl/>
        </w:rPr>
        <w:t xml:space="preserve"> שונים של האגדה. </w:t>
      </w:r>
    </w:p>
    <w:p w:rsidR="00A94555" w:rsidRDefault="00F333CE" w:rsidP="00D03AB7">
      <w:pPr>
        <w:rPr>
          <w:rtl/>
        </w:rPr>
      </w:pPr>
      <w:r>
        <w:rPr>
          <w:rFonts w:hint="cs"/>
          <w:rtl/>
        </w:rPr>
        <w:t>לימודי</w:t>
      </w:r>
      <w:r w:rsidR="000006FD">
        <w:rPr>
          <w:rFonts w:hint="cs"/>
          <w:rtl/>
        </w:rPr>
        <w:t xml:space="preserve"> "</w:t>
      </w:r>
      <w:r w:rsidR="000F359C">
        <w:rPr>
          <w:rFonts w:hint="cs"/>
          <w:rtl/>
        </w:rPr>
        <w:t xml:space="preserve">אגדה ומדרש בספרות חז"ל </w:t>
      </w:r>
      <w:r>
        <w:rPr>
          <w:rFonts w:hint="cs"/>
          <w:rtl/>
        </w:rPr>
        <w:t>בהקשריה</w:t>
      </w:r>
      <w:r w:rsidR="000F359C">
        <w:rPr>
          <w:rFonts w:hint="cs"/>
          <w:rtl/>
        </w:rPr>
        <w:t xml:space="preserve"> </w:t>
      </w:r>
      <w:r>
        <w:rPr>
          <w:rFonts w:hint="cs"/>
          <w:rtl/>
        </w:rPr>
        <w:t xml:space="preserve">לאורך הדורות" </w:t>
      </w:r>
      <w:r w:rsidR="000006FD">
        <w:rPr>
          <w:rFonts w:hint="cs"/>
          <w:rtl/>
        </w:rPr>
        <w:t>נועד</w:t>
      </w:r>
      <w:r>
        <w:rPr>
          <w:rFonts w:hint="cs"/>
          <w:rtl/>
        </w:rPr>
        <w:t>ו</w:t>
      </w:r>
      <w:r w:rsidR="000006FD">
        <w:rPr>
          <w:rFonts w:hint="cs"/>
          <w:rtl/>
        </w:rPr>
        <w:t xml:space="preserve"> להקנות לסטודנט</w:t>
      </w:r>
      <w:r w:rsidR="00C5674B">
        <w:rPr>
          <w:rFonts w:hint="cs"/>
          <w:rtl/>
        </w:rPr>
        <w:t>/</w:t>
      </w:r>
      <w:proofErr w:type="spellStart"/>
      <w:r w:rsidR="00C5674B">
        <w:rPr>
          <w:rFonts w:hint="cs"/>
          <w:rtl/>
        </w:rPr>
        <w:t>ית</w:t>
      </w:r>
      <w:proofErr w:type="spellEnd"/>
      <w:r w:rsidR="000006FD">
        <w:rPr>
          <w:rFonts w:hint="cs"/>
          <w:rtl/>
        </w:rPr>
        <w:t xml:space="preserve"> התמחות במגוון תחומי דעת הנוגעים לחקר האגדה והמדרש</w:t>
      </w:r>
      <w:r w:rsidR="0089647E">
        <w:rPr>
          <w:rFonts w:hint="cs"/>
          <w:rtl/>
        </w:rPr>
        <w:t xml:space="preserve"> מספרות בית שני ועד לספרות האגדית המאוחרת</w:t>
      </w:r>
      <w:r w:rsidR="00083572">
        <w:rPr>
          <w:rFonts w:hint="cs"/>
          <w:rtl/>
        </w:rPr>
        <w:t>, ולהעניק ל</w:t>
      </w:r>
      <w:r w:rsidR="00C5674B">
        <w:rPr>
          <w:rFonts w:hint="cs"/>
          <w:rtl/>
        </w:rPr>
        <w:t>ו/לה</w:t>
      </w:r>
      <w:r w:rsidR="00083572">
        <w:rPr>
          <w:rFonts w:hint="cs"/>
          <w:rtl/>
        </w:rPr>
        <w:t xml:space="preserve"> פרספקטיבה רחבה על אגדת חז"ל תוך כדי מעקב אחר </w:t>
      </w:r>
      <w:r w:rsidR="00EB3265">
        <w:rPr>
          <w:rFonts w:hint="cs"/>
          <w:rtl/>
        </w:rPr>
        <w:t>הקשריה ב</w:t>
      </w:r>
      <w:r>
        <w:rPr>
          <w:rFonts w:hint="cs"/>
          <w:rtl/>
        </w:rPr>
        <w:t xml:space="preserve">ספרות </w:t>
      </w:r>
      <w:r w:rsidR="00EB3265">
        <w:rPr>
          <w:rFonts w:hint="cs"/>
          <w:rtl/>
        </w:rPr>
        <w:t xml:space="preserve">היהודית </w:t>
      </w:r>
      <w:r>
        <w:rPr>
          <w:rFonts w:hint="cs"/>
          <w:rtl/>
        </w:rPr>
        <w:t xml:space="preserve">שנוצרה בעקבותיה: הפיוט הארץ ישראלי, סיפורים מימי הביניים, פרוזה חסידית </w:t>
      </w:r>
      <w:r w:rsidR="00EB3265">
        <w:rPr>
          <w:rFonts w:hint="cs"/>
          <w:rtl/>
        </w:rPr>
        <w:t xml:space="preserve">והספרות העברית החדשה </w:t>
      </w:r>
      <w:r w:rsidR="00D03AB7">
        <w:rPr>
          <w:rFonts w:hint="cs"/>
          <w:rtl/>
        </w:rPr>
        <w:t>ב</w:t>
      </w:r>
      <w:r w:rsidR="00EB3265">
        <w:rPr>
          <w:rFonts w:hint="cs"/>
          <w:rtl/>
        </w:rPr>
        <w:t xml:space="preserve">יצירת עגנון. </w:t>
      </w:r>
      <w:r w:rsidR="000F359C">
        <w:rPr>
          <w:rFonts w:hint="cs"/>
          <w:rtl/>
        </w:rPr>
        <w:t>ה</w:t>
      </w:r>
      <w:r w:rsidR="00EB3265">
        <w:rPr>
          <w:rFonts w:hint="cs"/>
          <w:rtl/>
        </w:rPr>
        <w:t xml:space="preserve">קורסים המוצעים </w:t>
      </w:r>
      <w:r w:rsidR="000F359C">
        <w:rPr>
          <w:rFonts w:hint="cs"/>
          <w:rtl/>
        </w:rPr>
        <w:t>י</w:t>
      </w:r>
      <w:r w:rsidR="00832FD6">
        <w:rPr>
          <w:rFonts w:hint="cs"/>
          <w:rtl/>
        </w:rPr>
        <w:t>ציע</w:t>
      </w:r>
      <w:r w:rsidR="00EB3265">
        <w:rPr>
          <w:rFonts w:hint="cs"/>
          <w:rtl/>
        </w:rPr>
        <w:t>ו</w:t>
      </w:r>
      <w:r w:rsidR="003B5690">
        <w:rPr>
          <w:rFonts w:hint="cs"/>
          <w:rtl/>
        </w:rPr>
        <w:t xml:space="preserve"> ל</w:t>
      </w:r>
      <w:r w:rsidR="00832FD6">
        <w:rPr>
          <w:rFonts w:hint="cs"/>
          <w:rtl/>
        </w:rPr>
        <w:t>סטודנט</w:t>
      </w:r>
      <w:r w:rsidR="00C5674B">
        <w:rPr>
          <w:rFonts w:hint="cs"/>
          <w:rtl/>
        </w:rPr>
        <w:t>ים</w:t>
      </w:r>
      <w:r w:rsidR="003B5690">
        <w:rPr>
          <w:rFonts w:hint="cs"/>
          <w:rtl/>
        </w:rPr>
        <w:t xml:space="preserve"> היכרות רחבה </w:t>
      </w:r>
      <w:r w:rsidR="00832FD6">
        <w:rPr>
          <w:rFonts w:hint="cs"/>
          <w:rtl/>
        </w:rPr>
        <w:t xml:space="preserve">עם </w:t>
      </w:r>
      <w:r w:rsidR="003B5690">
        <w:rPr>
          <w:rFonts w:hint="cs"/>
          <w:rtl/>
        </w:rPr>
        <w:t>פ</w:t>
      </w:r>
      <w:r w:rsidR="00084021">
        <w:rPr>
          <w:rFonts w:hint="cs"/>
          <w:rtl/>
        </w:rPr>
        <w:t xml:space="preserve">ניה השונות של </w:t>
      </w:r>
      <w:r w:rsidR="003B5690">
        <w:rPr>
          <w:rFonts w:hint="cs"/>
          <w:rtl/>
        </w:rPr>
        <w:t>האגד</w:t>
      </w:r>
      <w:r w:rsidR="00084021">
        <w:rPr>
          <w:rFonts w:hint="cs"/>
          <w:rtl/>
        </w:rPr>
        <w:t>ה</w:t>
      </w:r>
      <w:r w:rsidR="003B5690">
        <w:rPr>
          <w:rFonts w:hint="cs"/>
          <w:rtl/>
        </w:rPr>
        <w:t xml:space="preserve"> </w:t>
      </w:r>
      <w:r w:rsidR="00832FD6">
        <w:rPr>
          <w:rFonts w:hint="cs"/>
          <w:rtl/>
        </w:rPr>
        <w:t>ב</w:t>
      </w:r>
      <w:r w:rsidR="003B5690">
        <w:rPr>
          <w:rFonts w:hint="cs"/>
          <w:rtl/>
        </w:rPr>
        <w:t xml:space="preserve">ספרות חז"ל, </w:t>
      </w:r>
      <w:r w:rsidR="000F359C">
        <w:rPr>
          <w:rFonts w:hint="cs"/>
          <w:rtl/>
        </w:rPr>
        <w:t>י</w:t>
      </w:r>
      <w:r w:rsidR="003B5690">
        <w:rPr>
          <w:rFonts w:hint="cs"/>
          <w:rtl/>
        </w:rPr>
        <w:t>פגיש</w:t>
      </w:r>
      <w:r w:rsidR="00083572">
        <w:rPr>
          <w:rFonts w:hint="cs"/>
          <w:rtl/>
        </w:rPr>
        <w:t xml:space="preserve"> אות</w:t>
      </w:r>
      <w:r w:rsidR="00C5674B">
        <w:rPr>
          <w:rFonts w:hint="cs"/>
          <w:rtl/>
        </w:rPr>
        <w:t>ם</w:t>
      </w:r>
      <w:r w:rsidR="003B5690">
        <w:rPr>
          <w:rFonts w:hint="cs"/>
          <w:rtl/>
        </w:rPr>
        <w:t xml:space="preserve"> באופן בלתי אמצעי עם טקסטים </w:t>
      </w:r>
      <w:r w:rsidR="00084021">
        <w:rPr>
          <w:rFonts w:hint="cs"/>
          <w:rtl/>
        </w:rPr>
        <w:t>מכוננים</w:t>
      </w:r>
      <w:r w:rsidR="003B5690">
        <w:rPr>
          <w:rFonts w:hint="cs"/>
          <w:rtl/>
        </w:rPr>
        <w:t xml:space="preserve">, </w:t>
      </w:r>
      <w:r w:rsidR="00084021">
        <w:rPr>
          <w:rFonts w:hint="cs"/>
          <w:rtl/>
        </w:rPr>
        <w:t>י</w:t>
      </w:r>
      <w:r w:rsidR="00083572">
        <w:rPr>
          <w:rFonts w:hint="cs"/>
          <w:rtl/>
        </w:rPr>
        <w:t>אפשר</w:t>
      </w:r>
      <w:r w:rsidR="00EB3265">
        <w:rPr>
          <w:rFonts w:hint="cs"/>
          <w:rtl/>
        </w:rPr>
        <w:t>ו</w:t>
      </w:r>
      <w:r w:rsidR="00083572">
        <w:rPr>
          <w:rFonts w:hint="cs"/>
          <w:rtl/>
        </w:rPr>
        <w:t xml:space="preserve"> מבט רטרוספקטיבי על אגדת חז"ל </w:t>
      </w:r>
      <w:r w:rsidR="00084021">
        <w:rPr>
          <w:rFonts w:hint="cs"/>
          <w:rtl/>
        </w:rPr>
        <w:t>והפוטנציאל הפרשני והיצירתי שבה</w:t>
      </w:r>
      <w:r w:rsidR="00EB3265">
        <w:rPr>
          <w:rFonts w:hint="cs"/>
          <w:rtl/>
        </w:rPr>
        <w:t>, ו</w:t>
      </w:r>
      <w:r w:rsidR="00D03AB7">
        <w:rPr>
          <w:rFonts w:hint="cs"/>
          <w:rtl/>
        </w:rPr>
        <w:t xml:space="preserve">יצביעו על מקומה על פני הרצף של הספרות העברית. </w:t>
      </w:r>
      <w:r w:rsidR="004E07B4">
        <w:rPr>
          <w:rFonts w:hint="cs"/>
          <w:rtl/>
        </w:rPr>
        <w:t>במהלך לימודיו</w:t>
      </w:r>
      <w:r w:rsidR="00832FD6">
        <w:rPr>
          <w:rFonts w:hint="cs"/>
          <w:rtl/>
        </w:rPr>
        <w:t xml:space="preserve"> יקנה הסטודנט</w:t>
      </w:r>
      <w:r w:rsidR="00C5674B">
        <w:rPr>
          <w:rFonts w:hint="cs"/>
          <w:rtl/>
        </w:rPr>
        <w:t>/</w:t>
      </w:r>
      <w:proofErr w:type="spellStart"/>
      <w:r w:rsidR="00C5674B">
        <w:rPr>
          <w:rFonts w:hint="cs"/>
          <w:rtl/>
        </w:rPr>
        <w:t>ית</w:t>
      </w:r>
      <w:proofErr w:type="spellEnd"/>
      <w:r w:rsidR="00832FD6">
        <w:rPr>
          <w:rFonts w:hint="cs"/>
          <w:rtl/>
        </w:rPr>
        <w:t xml:space="preserve"> </w:t>
      </w:r>
      <w:r w:rsidR="00962D01">
        <w:rPr>
          <w:rFonts w:hint="cs"/>
          <w:rtl/>
        </w:rPr>
        <w:t xml:space="preserve">כלים מתודולוגיים עדכניים </w:t>
      </w:r>
      <w:r w:rsidR="003B5690">
        <w:rPr>
          <w:rFonts w:hint="cs"/>
          <w:rtl/>
        </w:rPr>
        <w:t>ל</w:t>
      </w:r>
      <w:r w:rsidR="004E07B4">
        <w:rPr>
          <w:rFonts w:hint="cs"/>
          <w:rtl/>
        </w:rPr>
        <w:t xml:space="preserve">עיון </w:t>
      </w:r>
      <w:r w:rsidR="0035693F">
        <w:rPr>
          <w:rFonts w:hint="cs"/>
          <w:rtl/>
        </w:rPr>
        <w:t xml:space="preserve">עצמאי </w:t>
      </w:r>
      <w:r w:rsidR="004E07B4">
        <w:rPr>
          <w:rFonts w:hint="cs"/>
          <w:rtl/>
        </w:rPr>
        <w:t>ב</w:t>
      </w:r>
      <w:r w:rsidR="00962D01">
        <w:rPr>
          <w:rFonts w:hint="cs"/>
          <w:rtl/>
        </w:rPr>
        <w:t>טקסטים אגדיים ומדרשיים</w:t>
      </w:r>
      <w:r w:rsidR="00832FD6">
        <w:rPr>
          <w:rFonts w:hint="cs"/>
          <w:rtl/>
        </w:rPr>
        <w:t xml:space="preserve">, </w:t>
      </w:r>
      <w:r w:rsidR="00083572">
        <w:rPr>
          <w:rFonts w:hint="cs"/>
          <w:rtl/>
        </w:rPr>
        <w:t xml:space="preserve">אם כשלעצמם ואם בזיקותיהם לספרות מאוחרת. </w:t>
      </w:r>
      <w:r w:rsidR="00D03AB7">
        <w:rPr>
          <w:rFonts w:hint="cs"/>
          <w:rtl/>
        </w:rPr>
        <w:t xml:space="preserve">הלימודים יקיפו </w:t>
      </w:r>
      <w:r w:rsidR="0089647E">
        <w:rPr>
          <w:rFonts w:hint="cs"/>
          <w:rtl/>
        </w:rPr>
        <w:t>ז'אנרים השונים של ספרות האגדה מנקודות מבט מחקריות מקובלות בתחום כ</w:t>
      </w:r>
      <w:r w:rsidR="0089647E" w:rsidRPr="0089647E">
        <w:rPr>
          <w:rtl/>
        </w:rPr>
        <w:t>פילולוגיה</w:t>
      </w:r>
      <w:r w:rsidR="0089647E">
        <w:rPr>
          <w:rFonts w:hint="cs"/>
          <w:rtl/>
        </w:rPr>
        <w:t>,</w:t>
      </w:r>
      <w:r w:rsidR="0089647E" w:rsidRPr="0089647E">
        <w:rPr>
          <w:rtl/>
        </w:rPr>
        <w:t xml:space="preserve"> </w:t>
      </w:r>
      <w:r w:rsidR="0089647E">
        <w:rPr>
          <w:rFonts w:hint="cs"/>
          <w:rtl/>
        </w:rPr>
        <w:t xml:space="preserve">ספרות, </w:t>
      </w:r>
      <w:r w:rsidR="0009376D">
        <w:rPr>
          <w:rFonts w:hint="cs"/>
          <w:rtl/>
        </w:rPr>
        <w:t xml:space="preserve">היסטוריה, </w:t>
      </w:r>
      <w:r w:rsidR="0089647E">
        <w:rPr>
          <w:rFonts w:hint="cs"/>
          <w:rtl/>
        </w:rPr>
        <w:t>פולקלור והגות</w:t>
      </w:r>
      <w:r w:rsidR="00DD6340">
        <w:rPr>
          <w:rFonts w:hint="cs"/>
          <w:rtl/>
        </w:rPr>
        <w:t>, ו</w:t>
      </w:r>
      <w:r w:rsidR="00042D7D">
        <w:rPr>
          <w:rFonts w:hint="cs"/>
          <w:rtl/>
        </w:rPr>
        <w:t>כן</w:t>
      </w:r>
      <w:r w:rsidR="00DD6340">
        <w:rPr>
          <w:rFonts w:hint="cs"/>
          <w:rtl/>
        </w:rPr>
        <w:t xml:space="preserve"> בהיבטים תרבותיים</w:t>
      </w:r>
      <w:r w:rsidR="0089647E">
        <w:rPr>
          <w:rFonts w:hint="cs"/>
          <w:rtl/>
        </w:rPr>
        <w:t>, הרמנויטי</w:t>
      </w:r>
      <w:r w:rsidR="00DD6340">
        <w:rPr>
          <w:rFonts w:hint="cs"/>
          <w:rtl/>
        </w:rPr>
        <w:t>ים</w:t>
      </w:r>
      <w:r w:rsidR="0089647E">
        <w:rPr>
          <w:rFonts w:hint="cs"/>
          <w:rtl/>
        </w:rPr>
        <w:t xml:space="preserve"> </w:t>
      </w:r>
      <w:r w:rsidR="0089647E" w:rsidRPr="00DD6340">
        <w:rPr>
          <w:rFonts w:hint="cs"/>
          <w:rtl/>
        </w:rPr>
        <w:t>ו</w:t>
      </w:r>
      <w:r w:rsidR="0089647E" w:rsidRPr="00DD6340">
        <w:rPr>
          <w:rtl/>
        </w:rPr>
        <w:t>מגדרי</w:t>
      </w:r>
      <w:r w:rsidR="00DD6340">
        <w:rPr>
          <w:rFonts w:hint="cs"/>
          <w:rtl/>
        </w:rPr>
        <w:t>ים</w:t>
      </w:r>
      <w:r w:rsidR="0089647E" w:rsidRPr="0089647E">
        <w:rPr>
          <w:rtl/>
        </w:rPr>
        <w:t xml:space="preserve">. </w:t>
      </w:r>
    </w:p>
    <w:p w:rsidR="001F1589" w:rsidRDefault="001F1589" w:rsidP="00D03AB7">
      <w:pPr>
        <w:rPr>
          <w:rtl/>
        </w:rPr>
      </w:pPr>
    </w:p>
    <w:p w:rsidR="00A94555" w:rsidRDefault="000F359C" w:rsidP="00D52155">
      <w:pPr>
        <w:rPr>
          <w:rtl/>
        </w:rPr>
      </w:pPr>
      <w:r>
        <w:rPr>
          <w:rFonts w:hint="cs"/>
          <w:rtl/>
        </w:rPr>
        <w:t>מיעדי</w:t>
      </w:r>
      <w:r w:rsidR="00A94555">
        <w:rPr>
          <w:rFonts w:hint="cs"/>
          <w:rtl/>
        </w:rPr>
        <w:t xml:space="preserve"> ה</w:t>
      </w:r>
      <w:r w:rsidR="00D52155">
        <w:rPr>
          <w:rFonts w:hint="cs"/>
          <w:rtl/>
        </w:rPr>
        <w:t>התמחות</w:t>
      </w:r>
      <w:r w:rsidR="00A94555">
        <w:rPr>
          <w:rFonts w:hint="cs"/>
          <w:rtl/>
        </w:rPr>
        <w:t xml:space="preserve">: </w:t>
      </w:r>
    </w:p>
    <w:p w:rsidR="00A94555" w:rsidRDefault="00A94555" w:rsidP="00B565A1">
      <w:pPr>
        <w:numPr>
          <w:ilvl w:val="0"/>
          <w:numId w:val="2"/>
        </w:numPr>
        <w:rPr>
          <w:rtl/>
        </w:rPr>
      </w:pPr>
      <w:r>
        <w:rPr>
          <w:rFonts w:hint="cs"/>
          <w:rtl/>
        </w:rPr>
        <w:lastRenderedPageBreak/>
        <w:t>יצירת מפגש חוויתי רב-ממדי בין הלומדים לבין</w:t>
      </w:r>
      <w:r w:rsidR="004E07B4">
        <w:rPr>
          <w:rFonts w:hint="cs"/>
          <w:rtl/>
        </w:rPr>
        <w:t xml:space="preserve"> </w:t>
      </w:r>
      <w:r>
        <w:rPr>
          <w:rFonts w:hint="cs"/>
          <w:rtl/>
        </w:rPr>
        <w:t xml:space="preserve">טקסטים </w:t>
      </w:r>
      <w:r w:rsidR="009B490E" w:rsidRPr="009B490E">
        <w:rPr>
          <w:rtl/>
        </w:rPr>
        <w:t>מכוננים ועתירי משמעות</w:t>
      </w:r>
      <w:r w:rsidR="004E07B4">
        <w:rPr>
          <w:rFonts w:hint="cs"/>
          <w:rtl/>
        </w:rPr>
        <w:t xml:space="preserve"> </w:t>
      </w:r>
      <w:r w:rsidR="00B565A1">
        <w:rPr>
          <w:rFonts w:hint="cs"/>
          <w:rtl/>
        </w:rPr>
        <w:t>ב</w:t>
      </w:r>
      <w:r w:rsidR="004E07B4">
        <w:rPr>
          <w:rFonts w:hint="cs"/>
          <w:rtl/>
        </w:rPr>
        <w:t>אגדת</w:t>
      </w:r>
      <w:r w:rsidR="000F359C">
        <w:rPr>
          <w:rFonts w:hint="cs"/>
          <w:rtl/>
        </w:rPr>
        <w:t xml:space="preserve"> </w:t>
      </w:r>
      <w:r w:rsidR="00C65BE0">
        <w:rPr>
          <w:rFonts w:hint="cs"/>
          <w:rtl/>
        </w:rPr>
        <w:t>חז"ל</w:t>
      </w:r>
      <w:r w:rsidR="00C5674B">
        <w:rPr>
          <w:rFonts w:hint="cs"/>
          <w:rtl/>
        </w:rPr>
        <w:t>;</w:t>
      </w:r>
    </w:p>
    <w:p w:rsidR="00C5674B" w:rsidRDefault="00C65BE0" w:rsidP="00C5674B">
      <w:pPr>
        <w:numPr>
          <w:ilvl w:val="0"/>
          <w:numId w:val="2"/>
        </w:numPr>
      </w:pPr>
      <w:r>
        <w:rPr>
          <w:rFonts w:hint="cs"/>
          <w:rtl/>
        </w:rPr>
        <w:t>התווית אופקיה הספרותיים והפרשניים של אגדת חז"ל</w:t>
      </w:r>
      <w:r w:rsidR="00C5674B">
        <w:rPr>
          <w:rFonts w:hint="cs"/>
          <w:rtl/>
        </w:rPr>
        <w:t xml:space="preserve"> במבט לאחור;</w:t>
      </w:r>
    </w:p>
    <w:p w:rsidR="00911D08" w:rsidRDefault="00C5674B" w:rsidP="001B6DFD">
      <w:pPr>
        <w:numPr>
          <w:ilvl w:val="0"/>
          <w:numId w:val="2"/>
        </w:numPr>
        <w:jc w:val="left"/>
        <w:rPr>
          <w:rtl/>
        </w:rPr>
      </w:pPr>
      <w:r>
        <w:rPr>
          <w:rFonts w:hint="cs"/>
          <w:rtl/>
        </w:rPr>
        <w:t>הקניית מודעות למקומה של אגדת חז"ל בתוך מכלול היצירה היהודית לדורותיה</w:t>
      </w:r>
      <w:r w:rsidR="001A7BEC">
        <w:rPr>
          <w:rFonts w:hint="cs"/>
          <w:rtl/>
        </w:rPr>
        <w:t>.</w:t>
      </w:r>
      <w:r w:rsidR="00C65BE0">
        <w:rPr>
          <w:rFonts w:hint="cs"/>
          <w:rtl/>
        </w:rPr>
        <w:t xml:space="preserve">  </w:t>
      </w:r>
    </w:p>
    <w:p w:rsidR="007076FA" w:rsidRDefault="007076FA" w:rsidP="00A9498E">
      <w:pPr>
        <w:pStyle w:val="2"/>
        <w:rPr>
          <w:rtl/>
        </w:rPr>
      </w:pPr>
      <w:r>
        <w:rPr>
          <w:rtl/>
        </w:rPr>
        <w:t>מבנה הלימודים והדרישות</w:t>
      </w:r>
    </w:p>
    <w:p w:rsidR="00CC6670" w:rsidRDefault="00CC6670" w:rsidP="00CC6670">
      <w:pPr>
        <w:rPr>
          <w:rtl/>
        </w:rPr>
      </w:pPr>
      <w:r>
        <w:rPr>
          <w:rtl/>
        </w:rPr>
        <w:t>א. תנאי קבלה לתואר – בהתאם לדרישות המחלקות ובית הספר ללימודים מתקדמים.</w:t>
      </w:r>
    </w:p>
    <w:p w:rsidR="00CC6670" w:rsidRDefault="00CC6670" w:rsidP="00D52155">
      <w:pPr>
        <w:rPr>
          <w:rtl/>
        </w:rPr>
      </w:pPr>
      <w:r>
        <w:rPr>
          <w:rtl/>
        </w:rPr>
        <w:t xml:space="preserve">ב. מבנה </w:t>
      </w:r>
      <w:r w:rsidR="00D52155">
        <w:rPr>
          <w:rFonts w:hint="cs"/>
          <w:rtl/>
        </w:rPr>
        <w:t xml:space="preserve">ההתמחות </w:t>
      </w:r>
      <w:r>
        <w:rPr>
          <w:rtl/>
        </w:rPr>
        <w:t xml:space="preserve">המוצע: </w:t>
      </w:r>
    </w:p>
    <w:p w:rsidR="00CC6670" w:rsidRDefault="00CC6670" w:rsidP="00805E9D">
      <w:pPr>
        <w:rPr>
          <w:rtl/>
        </w:rPr>
      </w:pPr>
      <w:r>
        <w:rPr>
          <w:rtl/>
        </w:rPr>
        <w:t xml:space="preserve">מסלול בלי תזה (סה"כ 18 </w:t>
      </w:r>
      <w:proofErr w:type="spellStart"/>
      <w:r>
        <w:rPr>
          <w:rtl/>
        </w:rPr>
        <w:t>ש"ש</w:t>
      </w:r>
      <w:proofErr w:type="spellEnd"/>
      <w:r>
        <w:rPr>
          <w:rtl/>
        </w:rPr>
        <w:t>): 1</w:t>
      </w:r>
      <w:r w:rsidR="00805E9D">
        <w:rPr>
          <w:rFonts w:hint="cs"/>
          <w:rtl/>
        </w:rPr>
        <w:t>8</w:t>
      </w:r>
      <w:r>
        <w:rPr>
          <w:rtl/>
        </w:rPr>
        <w:t xml:space="preserve"> </w:t>
      </w:r>
      <w:proofErr w:type="spellStart"/>
      <w:r>
        <w:rPr>
          <w:rtl/>
        </w:rPr>
        <w:t>ש"ש</w:t>
      </w:r>
      <w:proofErr w:type="spellEnd"/>
      <w:r>
        <w:rPr>
          <w:rtl/>
        </w:rPr>
        <w:t xml:space="preserve"> במחלקות לספרות עם ישראל ולתלמוד</w:t>
      </w:r>
      <w:r w:rsidR="00805E9D">
        <w:rPr>
          <w:rFonts w:hint="cs"/>
          <w:rtl/>
        </w:rPr>
        <w:t>.</w:t>
      </w:r>
      <w:r>
        <w:rPr>
          <w:rtl/>
        </w:rPr>
        <w:t xml:space="preserve"> השיוך המחלקתי ייקבע על פי מאזן הקורסים שנבחר על ידי הסטודנט/</w:t>
      </w:r>
      <w:proofErr w:type="spellStart"/>
      <w:r>
        <w:rPr>
          <w:rtl/>
        </w:rPr>
        <w:t>ית</w:t>
      </w:r>
      <w:proofErr w:type="spellEnd"/>
      <w:r>
        <w:rPr>
          <w:rtl/>
        </w:rPr>
        <w:t>. עליו לבחור 1</w:t>
      </w:r>
      <w:r w:rsidR="00805E9D">
        <w:rPr>
          <w:rFonts w:hint="cs"/>
          <w:rtl/>
        </w:rPr>
        <w:t>2</w:t>
      </w:r>
      <w:r>
        <w:rPr>
          <w:rtl/>
        </w:rPr>
        <w:t xml:space="preserve"> </w:t>
      </w:r>
      <w:proofErr w:type="spellStart"/>
      <w:r>
        <w:rPr>
          <w:rtl/>
        </w:rPr>
        <w:t>ש"ש</w:t>
      </w:r>
      <w:proofErr w:type="spellEnd"/>
      <w:r>
        <w:rPr>
          <w:rtl/>
        </w:rPr>
        <w:t xml:space="preserve"> </w:t>
      </w:r>
      <w:r w:rsidR="00805E9D">
        <w:rPr>
          <w:rtl/>
        </w:rPr>
        <w:t>במחלקת האם (</w:t>
      </w:r>
      <w:r w:rsidR="00805E9D">
        <w:rPr>
          <w:rFonts w:hint="cs"/>
          <w:rtl/>
        </w:rPr>
        <w:t xml:space="preserve">הכוללות גם שתי עבודות סמינריוניות, ובספרות יש לכלול ביניהם קורס חובה </w:t>
      </w:r>
      <w:r w:rsidR="00805E9D">
        <w:rPr>
          <w:rtl/>
        </w:rPr>
        <w:t xml:space="preserve">2 </w:t>
      </w:r>
      <w:proofErr w:type="spellStart"/>
      <w:r w:rsidR="00805E9D">
        <w:rPr>
          <w:rtl/>
        </w:rPr>
        <w:t>ש"ש</w:t>
      </w:r>
      <w:proofErr w:type="spellEnd"/>
      <w:r w:rsidR="00805E9D">
        <w:rPr>
          <w:rFonts w:hint="cs"/>
          <w:rtl/>
        </w:rPr>
        <w:t>)</w:t>
      </w:r>
      <w:r w:rsidR="00805E9D">
        <w:rPr>
          <w:rtl/>
        </w:rPr>
        <w:t xml:space="preserve"> </w:t>
      </w:r>
      <w:r>
        <w:rPr>
          <w:rtl/>
        </w:rPr>
        <w:t xml:space="preserve">+ 6 </w:t>
      </w:r>
      <w:proofErr w:type="spellStart"/>
      <w:r>
        <w:rPr>
          <w:rtl/>
        </w:rPr>
        <w:t>ש"ש</w:t>
      </w:r>
      <w:proofErr w:type="spellEnd"/>
      <w:r>
        <w:rPr>
          <w:rtl/>
        </w:rPr>
        <w:t xml:space="preserve"> במחלקה המקבילה.    </w:t>
      </w:r>
    </w:p>
    <w:p w:rsidR="003C3DFB" w:rsidRDefault="003B5690" w:rsidP="00D52155">
      <w:pPr>
        <w:pStyle w:val="2"/>
        <w:rPr>
          <w:rtl/>
        </w:rPr>
      </w:pPr>
      <w:r>
        <w:rPr>
          <w:rFonts w:hint="cs"/>
          <w:rtl/>
        </w:rPr>
        <w:t>רשימ</w:t>
      </w:r>
      <w:r w:rsidR="00084021">
        <w:rPr>
          <w:rFonts w:hint="cs"/>
          <w:rtl/>
        </w:rPr>
        <w:t>ת</w:t>
      </w:r>
      <w:r>
        <w:rPr>
          <w:rFonts w:hint="cs"/>
          <w:rtl/>
        </w:rPr>
        <w:t xml:space="preserve"> </w:t>
      </w:r>
      <w:r w:rsidR="00B850A6">
        <w:rPr>
          <w:rFonts w:hint="cs"/>
          <w:rtl/>
        </w:rPr>
        <w:t>ה</w:t>
      </w:r>
      <w:r w:rsidR="003C3DFB">
        <w:rPr>
          <w:rFonts w:hint="cs"/>
          <w:rtl/>
        </w:rPr>
        <w:t xml:space="preserve">קורסים </w:t>
      </w:r>
      <w:r w:rsidR="00B850A6">
        <w:rPr>
          <w:rFonts w:hint="cs"/>
          <w:rtl/>
        </w:rPr>
        <w:t>המוצעים ב</w:t>
      </w:r>
      <w:r w:rsidR="00D52155">
        <w:rPr>
          <w:rFonts w:hint="cs"/>
          <w:rtl/>
        </w:rPr>
        <w:t>התמחות</w:t>
      </w:r>
    </w:p>
    <w:p w:rsidR="00B850A6" w:rsidRDefault="00B850A6" w:rsidP="00D03AB7">
      <w:pPr>
        <w:pStyle w:val="3"/>
        <w:rPr>
          <w:rtl/>
        </w:rPr>
      </w:pPr>
      <w:r>
        <w:rPr>
          <w:rFonts w:hint="cs"/>
          <w:rtl/>
        </w:rPr>
        <w:t xml:space="preserve">קורסים </w:t>
      </w:r>
      <w:r w:rsidR="00D03AB7">
        <w:rPr>
          <w:rFonts w:hint="cs"/>
          <w:rtl/>
        </w:rPr>
        <w:t>ב</w:t>
      </w:r>
      <w:r>
        <w:rPr>
          <w:rFonts w:hint="cs"/>
          <w:rtl/>
        </w:rPr>
        <w:t>מחלקה לתלמוד ולתושב"ע:</w:t>
      </w:r>
    </w:p>
    <w:p w:rsidR="00286F53" w:rsidRDefault="00286F53" w:rsidP="00286F53">
      <w:pPr>
        <w:spacing w:line="276" w:lineRule="auto"/>
        <w:rPr>
          <w:rtl/>
        </w:rPr>
      </w:pPr>
      <w:r w:rsidRPr="00D03AB7">
        <w:rPr>
          <w:rFonts w:hint="cs"/>
          <w:u w:val="single"/>
          <w:rtl/>
        </w:rPr>
        <w:t>קורסי בחירה</w:t>
      </w:r>
      <w:r>
        <w:rPr>
          <w:rFonts w:hint="cs"/>
          <w:rtl/>
        </w:rPr>
        <w:t>:</w:t>
      </w:r>
    </w:p>
    <w:p w:rsidR="00CA5F4A" w:rsidRDefault="00805E9D" w:rsidP="00805E9D">
      <w:pPr>
        <w:pStyle w:val="aff7"/>
        <w:numPr>
          <w:ilvl w:val="0"/>
          <w:numId w:val="3"/>
        </w:numPr>
        <w:spacing w:line="276" w:lineRule="auto"/>
        <w:rPr>
          <w:rtl/>
        </w:rPr>
      </w:pPr>
      <w:r>
        <w:rPr>
          <w:rtl/>
        </w:rPr>
        <w:t>מועדי ישראל במדרשי אגדה</w:t>
      </w:r>
      <w:r>
        <w:rPr>
          <w:rFonts w:hint="cs"/>
          <w:rtl/>
        </w:rPr>
        <w:t xml:space="preserve">, </w:t>
      </w:r>
      <w:r>
        <w:rPr>
          <w:rtl/>
        </w:rPr>
        <w:t>ד"ר א' עצמון</w:t>
      </w:r>
      <w:r>
        <w:rPr>
          <w:rFonts w:hint="cs"/>
          <w:rtl/>
        </w:rPr>
        <w:t xml:space="preserve">, 2 </w:t>
      </w:r>
      <w:proofErr w:type="spellStart"/>
      <w:r>
        <w:rPr>
          <w:rFonts w:hint="cs"/>
          <w:rtl/>
        </w:rPr>
        <w:t>ש"ש</w:t>
      </w:r>
      <w:proofErr w:type="spellEnd"/>
      <w:r>
        <w:rPr>
          <w:rFonts w:hint="cs"/>
          <w:rtl/>
        </w:rPr>
        <w:t xml:space="preserve">, </w:t>
      </w:r>
      <w:r>
        <w:rPr>
          <w:rtl/>
        </w:rPr>
        <w:t>הרצאה 10-564-01</w:t>
      </w:r>
      <w:r>
        <w:rPr>
          <w:rFonts w:hint="cs"/>
          <w:rtl/>
        </w:rPr>
        <w:t>/</w:t>
      </w:r>
      <w:r>
        <w:rPr>
          <w:rtl/>
        </w:rPr>
        <w:t>סמינריון 10-854-</w:t>
      </w:r>
      <w:r>
        <w:rPr>
          <w:rFonts w:hint="cs"/>
          <w:rtl/>
        </w:rPr>
        <w:t>01</w:t>
      </w:r>
    </w:p>
    <w:p w:rsidR="00CA5F4A" w:rsidRDefault="00805E9D" w:rsidP="00805E9D">
      <w:pPr>
        <w:pStyle w:val="aff7"/>
        <w:numPr>
          <w:ilvl w:val="0"/>
          <w:numId w:val="3"/>
        </w:numPr>
        <w:spacing w:line="276" w:lineRule="auto"/>
        <w:rPr>
          <w:rtl/>
        </w:rPr>
      </w:pPr>
      <w:r>
        <w:rPr>
          <w:rtl/>
        </w:rPr>
        <w:t>דמויות מנביאים ראשונים</w:t>
      </w:r>
      <w:r>
        <w:rPr>
          <w:rFonts w:hint="cs"/>
          <w:rtl/>
        </w:rPr>
        <w:t xml:space="preserve">, </w:t>
      </w:r>
      <w:r>
        <w:rPr>
          <w:rtl/>
        </w:rPr>
        <w:t xml:space="preserve">פרופ' ח' </w:t>
      </w:r>
      <w:proofErr w:type="spellStart"/>
      <w:r>
        <w:rPr>
          <w:rtl/>
        </w:rPr>
        <w:t>מאק</w:t>
      </w:r>
      <w:proofErr w:type="spellEnd"/>
      <w:r>
        <w:rPr>
          <w:rFonts w:hint="cs"/>
          <w:rtl/>
        </w:rPr>
        <w:t xml:space="preserve">, 2 </w:t>
      </w:r>
      <w:proofErr w:type="spellStart"/>
      <w:r>
        <w:rPr>
          <w:rFonts w:hint="cs"/>
          <w:rtl/>
        </w:rPr>
        <w:t>ש"ש</w:t>
      </w:r>
      <w:proofErr w:type="spellEnd"/>
      <w:r>
        <w:rPr>
          <w:rFonts w:hint="cs"/>
          <w:rtl/>
        </w:rPr>
        <w:t xml:space="preserve">, </w:t>
      </w:r>
      <w:r>
        <w:rPr>
          <w:rtl/>
        </w:rPr>
        <w:t>הרצאה 10-702-01</w:t>
      </w:r>
      <w:r>
        <w:rPr>
          <w:rFonts w:hint="cs"/>
          <w:rtl/>
        </w:rPr>
        <w:t>/</w:t>
      </w:r>
      <w:r>
        <w:rPr>
          <w:rtl/>
        </w:rPr>
        <w:t>סמינריון 10-853-01</w:t>
      </w:r>
      <w:r w:rsidR="00286F53" w:rsidRPr="00286F53">
        <w:rPr>
          <w:rFonts w:hint="cs"/>
          <w:rtl/>
        </w:rPr>
        <w:t xml:space="preserve"> </w:t>
      </w:r>
    </w:p>
    <w:p w:rsidR="00805E9D" w:rsidRDefault="00805E9D" w:rsidP="00C801A9">
      <w:pPr>
        <w:pStyle w:val="aff7"/>
        <w:numPr>
          <w:ilvl w:val="0"/>
          <w:numId w:val="3"/>
        </w:numPr>
        <w:spacing w:line="276" w:lineRule="auto"/>
      </w:pPr>
      <w:r>
        <w:rPr>
          <w:rtl/>
        </w:rPr>
        <w:t xml:space="preserve">חכמי ההלכה בימי הביניים -  עולמם הרעיוני </w:t>
      </w:r>
      <w:proofErr w:type="spellStart"/>
      <w:r>
        <w:rPr>
          <w:rtl/>
        </w:rPr>
        <w:t>והדרשני</w:t>
      </w:r>
      <w:proofErr w:type="spellEnd"/>
      <w:r>
        <w:rPr>
          <w:rFonts w:hint="cs"/>
          <w:rtl/>
        </w:rPr>
        <w:t xml:space="preserve">, </w:t>
      </w:r>
      <w:r>
        <w:rPr>
          <w:rtl/>
        </w:rPr>
        <w:t xml:space="preserve">ד"ר י' </w:t>
      </w:r>
      <w:proofErr w:type="spellStart"/>
      <w:r>
        <w:rPr>
          <w:rtl/>
        </w:rPr>
        <w:t>גלינסקי</w:t>
      </w:r>
      <w:proofErr w:type="spellEnd"/>
      <w:r>
        <w:rPr>
          <w:rFonts w:hint="cs"/>
          <w:rtl/>
        </w:rPr>
        <w:t xml:space="preserve">, 2 </w:t>
      </w:r>
      <w:proofErr w:type="spellStart"/>
      <w:r>
        <w:rPr>
          <w:rFonts w:hint="cs"/>
          <w:rtl/>
        </w:rPr>
        <w:t>ש"ש</w:t>
      </w:r>
      <w:proofErr w:type="spellEnd"/>
      <w:r>
        <w:rPr>
          <w:rFonts w:hint="cs"/>
          <w:rtl/>
        </w:rPr>
        <w:t xml:space="preserve">, </w:t>
      </w:r>
      <w:r>
        <w:rPr>
          <w:rtl/>
        </w:rPr>
        <w:t>הרצאה 10-062-01</w:t>
      </w:r>
      <w:r>
        <w:rPr>
          <w:rFonts w:hint="cs"/>
          <w:rtl/>
        </w:rPr>
        <w:t>/</w:t>
      </w:r>
      <w:r>
        <w:rPr>
          <w:rtl/>
        </w:rPr>
        <w:t>סמינריון 10-830-10</w:t>
      </w:r>
    </w:p>
    <w:p w:rsidR="00CA5F4A" w:rsidRDefault="00CA5F4A" w:rsidP="00805E9D">
      <w:pPr>
        <w:pStyle w:val="aff7"/>
        <w:numPr>
          <w:ilvl w:val="0"/>
          <w:numId w:val="3"/>
        </w:numPr>
        <w:spacing w:line="276" w:lineRule="auto"/>
        <w:rPr>
          <w:rtl/>
        </w:rPr>
      </w:pPr>
      <w:r w:rsidRPr="00DA3AE3">
        <w:rPr>
          <w:rtl/>
        </w:rPr>
        <w:t>הסיפור האמוראי בבבלי ובירושלמי</w:t>
      </w:r>
      <w:r w:rsidR="00400E0B">
        <w:rPr>
          <w:rFonts w:hint="cs"/>
          <w:rtl/>
        </w:rPr>
        <w:t>,</w:t>
      </w:r>
      <w:r w:rsidR="001A7BEC">
        <w:rPr>
          <w:rFonts w:hint="cs"/>
          <w:rtl/>
        </w:rPr>
        <w:t xml:space="preserve"> </w:t>
      </w:r>
      <w:r w:rsidR="00066BA6">
        <w:rPr>
          <w:rFonts w:hint="cs"/>
          <w:rtl/>
        </w:rPr>
        <w:t xml:space="preserve">ד"ר א' </w:t>
      </w:r>
      <w:r>
        <w:rPr>
          <w:rFonts w:hint="cs"/>
          <w:rtl/>
        </w:rPr>
        <w:t>עמית</w:t>
      </w:r>
      <w:r w:rsidR="00FE4757">
        <w:rPr>
          <w:rFonts w:hint="cs"/>
          <w:rtl/>
        </w:rPr>
        <w:t>,</w:t>
      </w:r>
      <w:r w:rsidR="00400E0B">
        <w:rPr>
          <w:rFonts w:hint="cs"/>
          <w:rtl/>
        </w:rPr>
        <w:t xml:space="preserve"> </w:t>
      </w:r>
      <w:r w:rsidR="00084021">
        <w:rPr>
          <w:rFonts w:hint="cs"/>
          <w:rtl/>
        </w:rPr>
        <w:t xml:space="preserve">2 </w:t>
      </w:r>
      <w:proofErr w:type="spellStart"/>
      <w:r w:rsidR="00084021">
        <w:rPr>
          <w:rFonts w:hint="cs"/>
          <w:rtl/>
        </w:rPr>
        <w:t>ש"ש</w:t>
      </w:r>
      <w:proofErr w:type="spellEnd"/>
      <w:r w:rsidR="00FE4757">
        <w:rPr>
          <w:rFonts w:hint="cs"/>
          <w:rtl/>
        </w:rPr>
        <w:t>, הרצאה 1</w:t>
      </w:r>
      <w:r w:rsidR="00FE4757" w:rsidRPr="00DA3AE3">
        <w:rPr>
          <w:rtl/>
        </w:rPr>
        <w:t>0</w:t>
      </w:r>
      <w:r w:rsidR="00911D08">
        <w:rPr>
          <w:rFonts w:hint="cs"/>
          <w:rtl/>
        </w:rPr>
        <w:t>-</w:t>
      </w:r>
      <w:r w:rsidR="00FE4757" w:rsidRPr="00DA3AE3">
        <w:rPr>
          <w:rtl/>
        </w:rPr>
        <w:t>636</w:t>
      </w:r>
      <w:r w:rsidR="00911D08">
        <w:rPr>
          <w:rFonts w:hint="cs"/>
          <w:rtl/>
        </w:rPr>
        <w:t>-</w:t>
      </w:r>
      <w:r w:rsidR="00FE4757">
        <w:rPr>
          <w:rFonts w:hint="cs"/>
          <w:rtl/>
        </w:rPr>
        <w:t>01/סמינריון 10</w:t>
      </w:r>
      <w:r w:rsidR="00911D08">
        <w:rPr>
          <w:rFonts w:hint="cs"/>
          <w:rtl/>
        </w:rPr>
        <w:t>-</w:t>
      </w:r>
      <w:r w:rsidR="00FE4757">
        <w:rPr>
          <w:rFonts w:hint="cs"/>
          <w:rtl/>
        </w:rPr>
        <w:t>810</w:t>
      </w:r>
      <w:r w:rsidR="00911D08">
        <w:rPr>
          <w:rFonts w:hint="cs"/>
          <w:rtl/>
        </w:rPr>
        <w:t>-</w:t>
      </w:r>
      <w:r w:rsidR="00FE4757">
        <w:rPr>
          <w:rFonts w:hint="cs"/>
          <w:rtl/>
        </w:rPr>
        <w:t>01</w:t>
      </w:r>
    </w:p>
    <w:p w:rsidR="00FE4757" w:rsidRDefault="00FE4757" w:rsidP="00400E0B">
      <w:pPr>
        <w:pStyle w:val="aff7"/>
        <w:numPr>
          <w:ilvl w:val="0"/>
          <w:numId w:val="3"/>
        </w:numPr>
        <w:spacing w:line="276" w:lineRule="auto"/>
      </w:pPr>
      <w:r w:rsidRPr="00DA3AE3">
        <w:rPr>
          <w:rtl/>
        </w:rPr>
        <w:t>דמויות מקראיות בראי האגדה</w:t>
      </w:r>
      <w:r w:rsidR="00400E0B">
        <w:rPr>
          <w:rFonts w:hint="cs"/>
          <w:rtl/>
        </w:rPr>
        <w:t xml:space="preserve">, </w:t>
      </w:r>
      <w:r>
        <w:rPr>
          <w:rFonts w:hint="cs"/>
          <w:rtl/>
        </w:rPr>
        <w:t xml:space="preserve">ד"ר ב' כהן, 2 </w:t>
      </w:r>
      <w:proofErr w:type="spellStart"/>
      <w:r>
        <w:rPr>
          <w:rFonts w:hint="cs"/>
          <w:rtl/>
        </w:rPr>
        <w:t>ש"ש</w:t>
      </w:r>
      <w:proofErr w:type="spellEnd"/>
      <w:r>
        <w:rPr>
          <w:rFonts w:hint="cs"/>
          <w:rtl/>
        </w:rPr>
        <w:t>.</w:t>
      </w:r>
      <w:r w:rsidRPr="00FE4757">
        <w:rPr>
          <w:rtl/>
        </w:rPr>
        <w:t xml:space="preserve"> </w:t>
      </w:r>
      <w:r>
        <w:rPr>
          <w:rFonts w:hint="cs"/>
          <w:rtl/>
        </w:rPr>
        <w:t xml:space="preserve">הרצאה 1002001/סמינריון </w:t>
      </w:r>
      <w:r w:rsidRPr="00DA3AE3">
        <w:rPr>
          <w:rtl/>
        </w:rPr>
        <w:t>10</w:t>
      </w:r>
      <w:r w:rsidR="00911D08">
        <w:rPr>
          <w:rFonts w:hint="cs"/>
          <w:rtl/>
        </w:rPr>
        <w:t>-</w:t>
      </w:r>
      <w:r w:rsidRPr="00DA3AE3">
        <w:rPr>
          <w:rtl/>
        </w:rPr>
        <w:t>844</w:t>
      </w:r>
      <w:r w:rsidR="00911D08">
        <w:rPr>
          <w:rFonts w:hint="cs"/>
          <w:rtl/>
        </w:rPr>
        <w:t>-</w:t>
      </w:r>
      <w:r>
        <w:rPr>
          <w:rFonts w:hint="cs"/>
          <w:rtl/>
        </w:rPr>
        <w:t>01</w:t>
      </w:r>
    </w:p>
    <w:p w:rsidR="00CA5F4A" w:rsidRDefault="00CA5F4A" w:rsidP="00400E0B">
      <w:pPr>
        <w:pStyle w:val="aff7"/>
        <w:numPr>
          <w:ilvl w:val="0"/>
          <w:numId w:val="3"/>
        </w:numPr>
        <w:spacing w:line="276" w:lineRule="auto"/>
        <w:rPr>
          <w:rtl/>
        </w:rPr>
      </w:pPr>
      <w:r w:rsidRPr="00DA3AE3">
        <w:rPr>
          <w:rtl/>
        </w:rPr>
        <w:t>סוגיות באגדה</w:t>
      </w:r>
      <w:r w:rsidR="00400E0B">
        <w:rPr>
          <w:rFonts w:hint="cs"/>
          <w:rtl/>
        </w:rPr>
        <w:t xml:space="preserve">, </w:t>
      </w:r>
      <w:r w:rsidR="00066BA6">
        <w:rPr>
          <w:rFonts w:hint="cs"/>
          <w:rtl/>
        </w:rPr>
        <w:t xml:space="preserve">ד"ר א' </w:t>
      </w:r>
      <w:r>
        <w:rPr>
          <w:rFonts w:hint="cs"/>
          <w:rtl/>
        </w:rPr>
        <w:t>עצמון</w:t>
      </w:r>
      <w:r w:rsidR="00FE4757">
        <w:rPr>
          <w:rFonts w:hint="cs"/>
          <w:rtl/>
        </w:rPr>
        <w:t>,</w:t>
      </w:r>
      <w:r w:rsidR="00084021">
        <w:rPr>
          <w:rFonts w:hint="cs"/>
          <w:rtl/>
        </w:rPr>
        <w:t xml:space="preserve"> 2 </w:t>
      </w:r>
      <w:proofErr w:type="spellStart"/>
      <w:r w:rsidR="00084021">
        <w:rPr>
          <w:rFonts w:hint="cs"/>
          <w:rtl/>
        </w:rPr>
        <w:t>ש"ש</w:t>
      </w:r>
      <w:proofErr w:type="spellEnd"/>
      <w:r w:rsidR="00FE4757">
        <w:rPr>
          <w:rFonts w:hint="cs"/>
          <w:rtl/>
        </w:rPr>
        <w:t>,</w:t>
      </w:r>
      <w:r w:rsidR="00084021">
        <w:rPr>
          <w:rFonts w:hint="cs"/>
          <w:rtl/>
        </w:rPr>
        <w:t xml:space="preserve"> </w:t>
      </w:r>
      <w:r w:rsidR="00FE4757">
        <w:rPr>
          <w:rFonts w:hint="cs"/>
          <w:rtl/>
        </w:rPr>
        <w:t xml:space="preserve">קורס </w:t>
      </w:r>
      <w:r w:rsidR="00084021">
        <w:rPr>
          <w:rFonts w:hint="cs"/>
          <w:rtl/>
        </w:rPr>
        <w:t>מקוון</w:t>
      </w:r>
      <w:r w:rsidR="00FE4757">
        <w:rPr>
          <w:rFonts w:hint="cs"/>
          <w:rtl/>
        </w:rPr>
        <w:t xml:space="preserve"> </w:t>
      </w:r>
      <w:r w:rsidR="00FE4757" w:rsidRPr="00DA3AE3">
        <w:rPr>
          <w:rtl/>
        </w:rPr>
        <w:t>10</w:t>
      </w:r>
      <w:r w:rsidR="00911D08">
        <w:rPr>
          <w:rFonts w:hint="cs"/>
          <w:rtl/>
        </w:rPr>
        <w:t>-</w:t>
      </w:r>
      <w:r w:rsidR="00FE4757" w:rsidRPr="00DA3AE3">
        <w:rPr>
          <w:rtl/>
        </w:rPr>
        <w:t>066</w:t>
      </w:r>
      <w:r w:rsidR="00911D08">
        <w:rPr>
          <w:rFonts w:hint="cs"/>
          <w:rtl/>
        </w:rPr>
        <w:t>-</w:t>
      </w:r>
      <w:r w:rsidR="00FE4757">
        <w:rPr>
          <w:rFonts w:hint="cs"/>
          <w:rtl/>
        </w:rPr>
        <w:t>01</w:t>
      </w:r>
    </w:p>
    <w:p w:rsidR="00911D08" w:rsidRDefault="00805E9D" w:rsidP="00805E9D">
      <w:pPr>
        <w:spacing w:line="276" w:lineRule="auto"/>
        <w:rPr>
          <w:u w:val="single"/>
          <w:rtl/>
        </w:rPr>
      </w:pPr>
      <w:r w:rsidRPr="00805E9D">
        <w:rPr>
          <w:rFonts w:hint="cs"/>
          <w:u w:val="single"/>
          <w:rtl/>
        </w:rPr>
        <w:t>קורסי השלמה (למי שחייב)</w:t>
      </w:r>
      <w:r>
        <w:rPr>
          <w:rFonts w:hint="cs"/>
          <w:u w:val="single"/>
          <w:rtl/>
        </w:rPr>
        <w:t>:</w:t>
      </w:r>
    </w:p>
    <w:p w:rsidR="00805E9D" w:rsidRDefault="00805E9D" w:rsidP="00805E9D">
      <w:pPr>
        <w:pStyle w:val="aff7"/>
        <w:numPr>
          <w:ilvl w:val="0"/>
          <w:numId w:val="5"/>
        </w:numPr>
        <w:tabs>
          <w:tab w:val="clear" w:pos="408"/>
          <w:tab w:val="left" w:pos="226"/>
        </w:tabs>
        <w:spacing w:line="276" w:lineRule="auto"/>
        <w:rPr>
          <w:rtl/>
        </w:rPr>
      </w:pPr>
      <w:r w:rsidRPr="00DA3AE3">
        <w:rPr>
          <w:rtl/>
        </w:rPr>
        <w:t>מבוא למדרש ואגדה</w:t>
      </w:r>
      <w:r>
        <w:rPr>
          <w:rFonts w:hint="cs"/>
          <w:rtl/>
        </w:rPr>
        <w:t xml:space="preserve">, </w:t>
      </w:r>
      <w:r>
        <w:rPr>
          <w:rtl/>
        </w:rPr>
        <w:t>ד"ר א' עצמון</w:t>
      </w:r>
      <w:r>
        <w:rPr>
          <w:rFonts w:hint="cs"/>
          <w:rtl/>
        </w:rPr>
        <w:t xml:space="preserve">, 2 </w:t>
      </w:r>
      <w:proofErr w:type="spellStart"/>
      <w:r>
        <w:rPr>
          <w:rFonts w:hint="cs"/>
          <w:rtl/>
        </w:rPr>
        <w:t>ש"ש</w:t>
      </w:r>
      <w:proofErr w:type="spellEnd"/>
      <w:r>
        <w:rPr>
          <w:rFonts w:hint="cs"/>
          <w:rtl/>
        </w:rPr>
        <w:t xml:space="preserve">, הרצאה </w:t>
      </w:r>
      <w:r w:rsidRPr="00DA3AE3">
        <w:rPr>
          <w:rtl/>
        </w:rPr>
        <w:t>09</w:t>
      </w:r>
      <w:r>
        <w:rPr>
          <w:rFonts w:hint="cs"/>
          <w:rtl/>
        </w:rPr>
        <w:t>-</w:t>
      </w:r>
      <w:r w:rsidRPr="00DA3AE3">
        <w:rPr>
          <w:rtl/>
        </w:rPr>
        <w:t>563</w:t>
      </w:r>
      <w:r>
        <w:rPr>
          <w:rFonts w:hint="cs"/>
          <w:rtl/>
        </w:rPr>
        <w:t>-01</w:t>
      </w:r>
    </w:p>
    <w:p w:rsidR="00805E9D" w:rsidRDefault="00805E9D" w:rsidP="00805E9D">
      <w:pPr>
        <w:pStyle w:val="aff7"/>
        <w:numPr>
          <w:ilvl w:val="0"/>
          <w:numId w:val="5"/>
        </w:numPr>
        <w:spacing w:line="276" w:lineRule="auto"/>
      </w:pPr>
      <w:r>
        <w:rPr>
          <w:rtl/>
        </w:rPr>
        <w:t xml:space="preserve"> מבוא לתושבע"פ: תנאים ואמוראים</w:t>
      </w:r>
      <w:r>
        <w:rPr>
          <w:rFonts w:hint="cs"/>
          <w:rtl/>
        </w:rPr>
        <w:t xml:space="preserve">, </w:t>
      </w:r>
      <w:r>
        <w:rPr>
          <w:rtl/>
        </w:rPr>
        <w:t>ד"ר ב' קצוף</w:t>
      </w:r>
      <w:r>
        <w:rPr>
          <w:rFonts w:hint="cs"/>
          <w:rtl/>
        </w:rPr>
        <w:t xml:space="preserve">, </w:t>
      </w:r>
      <w:r>
        <w:rPr>
          <w:rtl/>
        </w:rPr>
        <w:t>הרצאה 10-382-01 [</w:t>
      </w:r>
      <w:proofErr w:type="spellStart"/>
      <w:r>
        <w:rPr>
          <w:rtl/>
        </w:rPr>
        <w:t>סמ</w:t>
      </w:r>
      <w:proofErr w:type="spellEnd"/>
      <w:r>
        <w:rPr>
          <w:rtl/>
        </w:rPr>
        <w:t>' א'] (תנאים)</w:t>
      </w:r>
      <w:r>
        <w:rPr>
          <w:rFonts w:hint="cs"/>
          <w:rtl/>
        </w:rPr>
        <w:t xml:space="preserve">, </w:t>
      </w:r>
      <w:r>
        <w:rPr>
          <w:rtl/>
        </w:rPr>
        <w:t>הרצאה 10-384-01 [</w:t>
      </w:r>
      <w:proofErr w:type="spellStart"/>
      <w:r>
        <w:rPr>
          <w:rtl/>
        </w:rPr>
        <w:t>סמ</w:t>
      </w:r>
      <w:proofErr w:type="spellEnd"/>
      <w:r>
        <w:rPr>
          <w:rtl/>
        </w:rPr>
        <w:t>' ב'] (אמוראים)</w:t>
      </w:r>
    </w:p>
    <w:p w:rsidR="00805E9D" w:rsidRDefault="00805E9D" w:rsidP="00B309B5">
      <w:pPr>
        <w:pStyle w:val="aff7"/>
        <w:numPr>
          <w:ilvl w:val="0"/>
          <w:numId w:val="5"/>
        </w:numPr>
        <w:spacing w:line="276" w:lineRule="auto"/>
        <w:rPr>
          <w:rtl/>
        </w:rPr>
      </w:pPr>
      <w:r>
        <w:rPr>
          <w:rtl/>
        </w:rPr>
        <w:t>הדרכה ביבליוגרפית</w:t>
      </w:r>
      <w:r>
        <w:rPr>
          <w:rFonts w:hint="cs"/>
          <w:rtl/>
        </w:rPr>
        <w:t xml:space="preserve">, </w:t>
      </w:r>
      <w:r>
        <w:rPr>
          <w:rtl/>
        </w:rPr>
        <w:t xml:space="preserve">ד"ר א' </w:t>
      </w:r>
      <w:proofErr w:type="spellStart"/>
      <w:r>
        <w:rPr>
          <w:rtl/>
        </w:rPr>
        <w:t>ארנד</w:t>
      </w:r>
      <w:proofErr w:type="spellEnd"/>
      <w:r>
        <w:rPr>
          <w:rFonts w:hint="cs"/>
          <w:rtl/>
        </w:rPr>
        <w:t xml:space="preserve">, </w:t>
      </w:r>
      <w:r>
        <w:rPr>
          <w:rtl/>
        </w:rPr>
        <w:t>הרצאה 09-101-01</w:t>
      </w:r>
    </w:p>
    <w:p w:rsidR="00B850A6" w:rsidRDefault="00B850A6" w:rsidP="00D03AB7">
      <w:pPr>
        <w:pStyle w:val="3"/>
        <w:rPr>
          <w:rtl/>
        </w:rPr>
      </w:pPr>
      <w:r>
        <w:rPr>
          <w:rFonts w:hint="cs"/>
          <w:rtl/>
        </w:rPr>
        <w:t xml:space="preserve">קורסים </w:t>
      </w:r>
      <w:r w:rsidR="00D03AB7">
        <w:rPr>
          <w:rFonts w:hint="cs"/>
          <w:rtl/>
        </w:rPr>
        <w:t>ב</w:t>
      </w:r>
      <w:r>
        <w:rPr>
          <w:rFonts w:hint="cs"/>
          <w:rtl/>
        </w:rPr>
        <w:t>מחלקה ל</w:t>
      </w:r>
      <w:r w:rsidR="00EC5414">
        <w:rPr>
          <w:rFonts w:hint="cs"/>
          <w:rtl/>
        </w:rPr>
        <w:t>ספרות עם ישראל</w:t>
      </w:r>
      <w:r>
        <w:rPr>
          <w:rFonts w:hint="cs"/>
          <w:rtl/>
        </w:rPr>
        <w:t>:</w:t>
      </w:r>
    </w:p>
    <w:p w:rsidR="00C7784B" w:rsidRDefault="00EC5414" w:rsidP="00C7784B">
      <w:pPr>
        <w:spacing w:line="276" w:lineRule="auto"/>
        <w:rPr>
          <w:rtl/>
        </w:rPr>
      </w:pPr>
      <w:r w:rsidRPr="00D03AB7">
        <w:rPr>
          <w:rFonts w:hint="cs"/>
          <w:u w:val="single"/>
          <w:rtl/>
        </w:rPr>
        <w:t>קורס חובה לתואר שני במחלקה לספרות עם ישראל</w:t>
      </w:r>
      <w:r>
        <w:rPr>
          <w:rFonts w:hint="cs"/>
          <w:rtl/>
        </w:rPr>
        <w:t xml:space="preserve">: </w:t>
      </w:r>
    </w:p>
    <w:p w:rsidR="00B850A6" w:rsidRDefault="00EC5414" w:rsidP="00805E9D">
      <w:pPr>
        <w:pStyle w:val="aff7"/>
        <w:numPr>
          <w:ilvl w:val="0"/>
          <w:numId w:val="6"/>
        </w:numPr>
        <w:spacing w:line="276" w:lineRule="auto"/>
        <w:rPr>
          <w:rtl/>
        </w:rPr>
      </w:pPr>
      <w:r>
        <w:rPr>
          <w:rFonts w:hint="cs"/>
          <w:rtl/>
        </w:rPr>
        <w:t>אסתטיקה תיאוריה וביקורת</w:t>
      </w:r>
      <w:r w:rsidR="00805E9D">
        <w:rPr>
          <w:rFonts w:hint="cs"/>
          <w:rtl/>
        </w:rPr>
        <w:t xml:space="preserve">, </w:t>
      </w:r>
      <w:r w:rsidR="00C7784B">
        <w:rPr>
          <w:rFonts w:hint="cs"/>
          <w:rtl/>
        </w:rPr>
        <w:t xml:space="preserve">פרופ' ר' </w:t>
      </w:r>
      <w:proofErr w:type="spellStart"/>
      <w:r w:rsidR="00141F00">
        <w:rPr>
          <w:rFonts w:hint="cs"/>
          <w:rtl/>
        </w:rPr>
        <w:t>כ</w:t>
      </w:r>
      <w:r w:rsidR="00C7784B">
        <w:rPr>
          <w:rFonts w:hint="cs"/>
          <w:rtl/>
        </w:rPr>
        <w:t>צמן</w:t>
      </w:r>
      <w:proofErr w:type="spellEnd"/>
      <w:r w:rsidR="00C7784B">
        <w:rPr>
          <w:rFonts w:hint="cs"/>
          <w:rtl/>
        </w:rPr>
        <w:t>,</w:t>
      </w:r>
      <w:r w:rsidR="00084021">
        <w:rPr>
          <w:rFonts w:hint="cs"/>
          <w:rtl/>
        </w:rPr>
        <w:t xml:space="preserve"> 2 </w:t>
      </w:r>
      <w:proofErr w:type="spellStart"/>
      <w:r w:rsidR="00084021">
        <w:rPr>
          <w:rFonts w:hint="cs"/>
          <w:rtl/>
        </w:rPr>
        <w:t>ש"ש</w:t>
      </w:r>
      <w:proofErr w:type="spellEnd"/>
      <w:r w:rsidR="00C7784B">
        <w:rPr>
          <w:rFonts w:hint="cs"/>
          <w:rtl/>
        </w:rPr>
        <w:t>, הרצאה 13</w:t>
      </w:r>
      <w:r w:rsidR="00911D08">
        <w:rPr>
          <w:rFonts w:hint="cs"/>
          <w:rtl/>
        </w:rPr>
        <w:t>-</w:t>
      </w:r>
      <w:r w:rsidR="00C7784B">
        <w:rPr>
          <w:rFonts w:hint="cs"/>
          <w:rtl/>
        </w:rPr>
        <w:t>845</w:t>
      </w:r>
      <w:r w:rsidR="00911D08">
        <w:rPr>
          <w:rFonts w:hint="cs"/>
          <w:rtl/>
        </w:rPr>
        <w:t>-</w:t>
      </w:r>
      <w:r w:rsidR="00C7784B">
        <w:rPr>
          <w:rFonts w:hint="cs"/>
          <w:rtl/>
        </w:rPr>
        <w:t>01</w:t>
      </w:r>
    </w:p>
    <w:p w:rsidR="00C7784B" w:rsidRDefault="00C7784B" w:rsidP="00C7784B">
      <w:pPr>
        <w:spacing w:line="276" w:lineRule="auto"/>
        <w:rPr>
          <w:rtl/>
        </w:rPr>
      </w:pPr>
      <w:r w:rsidRPr="00D03AB7">
        <w:rPr>
          <w:rFonts w:hint="cs"/>
          <w:u w:val="single"/>
          <w:rtl/>
        </w:rPr>
        <w:t>קורסי בחירה</w:t>
      </w:r>
      <w:r>
        <w:rPr>
          <w:rFonts w:hint="cs"/>
          <w:rtl/>
        </w:rPr>
        <w:t>:</w:t>
      </w:r>
    </w:p>
    <w:p w:rsidR="00805E9D" w:rsidRDefault="00805E9D" w:rsidP="00E27EDD">
      <w:pPr>
        <w:numPr>
          <w:ilvl w:val="0"/>
          <w:numId w:val="4"/>
        </w:numPr>
        <w:spacing w:line="276" w:lineRule="auto"/>
      </w:pPr>
      <w:r>
        <w:rPr>
          <w:rtl/>
        </w:rPr>
        <w:t xml:space="preserve">גם סיפורים מתגלגלים: גלגולי </w:t>
      </w:r>
      <w:proofErr w:type="spellStart"/>
      <w:r>
        <w:rPr>
          <w:rtl/>
        </w:rPr>
        <w:t>תימות</w:t>
      </w:r>
      <w:proofErr w:type="spellEnd"/>
      <w:r>
        <w:rPr>
          <w:rtl/>
        </w:rPr>
        <w:t xml:space="preserve"> בספרות העברית והיהודית</w:t>
      </w:r>
      <w:r>
        <w:rPr>
          <w:rFonts w:hint="cs"/>
          <w:rtl/>
        </w:rPr>
        <w:t xml:space="preserve">, </w:t>
      </w:r>
      <w:r>
        <w:rPr>
          <w:rtl/>
        </w:rPr>
        <w:t>ד"ר א' דרורי</w:t>
      </w:r>
      <w:r>
        <w:rPr>
          <w:rFonts w:hint="cs"/>
          <w:rtl/>
        </w:rPr>
        <w:t xml:space="preserve">, </w:t>
      </w:r>
      <w:r w:rsidR="00D93DE3">
        <w:rPr>
          <w:rFonts w:hint="cs"/>
          <w:rtl/>
        </w:rPr>
        <w:t xml:space="preserve">2 </w:t>
      </w:r>
      <w:proofErr w:type="spellStart"/>
      <w:r w:rsidR="00D93DE3">
        <w:rPr>
          <w:rFonts w:hint="cs"/>
          <w:rtl/>
        </w:rPr>
        <w:t>ש"ש</w:t>
      </w:r>
      <w:proofErr w:type="spellEnd"/>
      <w:r w:rsidR="00D93DE3">
        <w:rPr>
          <w:rFonts w:hint="cs"/>
          <w:rtl/>
        </w:rPr>
        <w:t>,</w:t>
      </w:r>
      <w:r w:rsidR="00D93DE3">
        <w:rPr>
          <w:rtl/>
        </w:rPr>
        <w:t xml:space="preserve"> </w:t>
      </w:r>
      <w:r>
        <w:rPr>
          <w:rtl/>
        </w:rPr>
        <w:t>הרצאה 13-522-01</w:t>
      </w:r>
      <w:r w:rsidR="00D93DE3">
        <w:rPr>
          <w:rFonts w:hint="cs"/>
          <w:rtl/>
        </w:rPr>
        <w:t>/</w:t>
      </w:r>
      <w:r>
        <w:rPr>
          <w:rtl/>
        </w:rPr>
        <w:t>סמינריון 13-414-01</w:t>
      </w:r>
    </w:p>
    <w:p w:rsidR="00D93DE3" w:rsidRDefault="00805E9D" w:rsidP="00953BD0">
      <w:pPr>
        <w:numPr>
          <w:ilvl w:val="0"/>
          <w:numId w:val="4"/>
        </w:numPr>
        <w:spacing w:line="276" w:lineRule="auto"/>
      </w:pPr>
      <w:r>
        <w:rPr>
          <w:rtl/>
        </w:rPr>
        <w:t>טקסי שידוכים, מלחמות אבירים ומה שביניהם: הסיפור העברי בימי הביניים</w:t>
      </w:r>
      <w:r w:rsidR="00D93DE3">
        <w:rPr>
          <w:rFonts w:hint="cs"/>
          <w:rtl/>
        </w:rPr>
        <w:t xml:space="preserve">, </w:t>
      </w:r>
      <w:r>
        <w:rPr>
          <w:rtl/>
        </w:rPr>
        <w:t xml:space="preserve">פרופ' ר' </w:t>
      </w:r>
      <w:proofErr w:type="spellStart"/>
      <w:r>
        <w:rPr>
          <w:rtl/>
        </w:rPr>
        <w:t>קושלבסקי</w:t>
      </w:r>
      <w:proofErr w:type="spellEnd"/>
      <w:r w:rsidR="00D93DE3">
        <w:rPr>
          <w:rFonts w:hint="cs"/>
          <w:rtl/>
        </w:rPr>
        <w:t xml:space="preserve">, 2 </w:t>
      </w:r>
      <w:proofErr w:type="spellStart"/>
      <w:r w:rsidR="00D93DE3">
        <w:rPr>
          <w:rFonts w:hint="cs"/>
          <w:rtl/>
        </w:rPr>
        <w:t>ש"ש</w:t>
      </w:r>
      <w:proofErr w:type="spellEnd"/>
      <w:r w:rsidR="00D93DE3">
        <w:rPr>
          <w:rFonts w:hint="cs"/>
          <w:rtl/>
        </w:rPr>
        <w:t>,</w:t>
      </w:r>
      <w:r w:rsidR="00D93DE3">
        <w:rPr>
          <w:rtl/>
        </w:rPr>
        <w:t xml:space="preserve"> </w:t>
      </w:r>
      <w:r>
        <w:rPr>
          <w:rtl/>
        </w:rPr>
        <w:t>הרצאה 13-801-01</w:t>
      </w:r>
      <w:r w:rsidR="00D93DE3">
        <w:rPr>
          <w:rFonts w:hint="cs"/>
          <w:rtl/>
        </w:rPr>
        <w:t>/</w:t>
      </w:r>
      <w:r>
        <w:rPr>
          <w:rtl/>
        </w:rPr>
        <w:t>סמינריון 13-859-01</w:t>
      </w:r>
    </w:p>
    <w:p w:rsidR="00D93DE3" w:rsidRDefault="00D93DE3" w:rsidP="004B3F56">
      <w:pPr>
        <w:numPr>
          <w:ilvl w:val="0"/>
          <w:numId w:val="4"/>
        </w:numPr>
        <w:spacing w:line="276" w:lineRule="auto"/>
      </w:pPr>
      <w:r>
        <w:rPr>
          <w:rtl/>
        </w:rPr>
        <w:t>יבנה וחכמיה: סיפורי יבנה בספרות חז"ל</w:t>
      </w:r>
      <w:r>
        <w:rPr>
          <w:rFonts w:hint="cs"/>
          <w:rtl/>
        </w:rPr>
        <w:t xml:space="preserve">, </w:t>
      </w:r>
      <w:r>
        <w:rPr>
          <w:rtl/>
        </w:rPr>
        <w:t>ד"ר מ' שושן</w:t>
      </w:r>
      <w:r>
        <w:rPr>
          <w:rFonts w:hint="cs"/>
          <w:rtl/>
        </w:rPr>
        <w:t xml:space="preserve">, 2 </w:t>
      </w:r>
      <w:proofErr w:type="spellStart"/>
      <w:r>
        <w:rPr>
          <w:rFonts w:hint="cs"/>
          <w:rtl/>
        </w:rPr>
        <w:t>ש"ש</w:t>
      </w:r>
      <w:proofErr w:type="spellEnd"/>
      <w:r>
        <w:rPr>
          <w:rFonts w:hint="cs"/>
          <w:rtl/>
        </w:rPr>
        <w:t>,</w:t>
      </w:r>
      <w:r>
        <w:rPr>
          <w:rtl/>
        </w:rPr>
        <w:t xml:space="preserve"> הרצאה 13-111-01</w:t>
      </w:r>
    </w:p>
    <w:p w:rsidR="00D93DE3" w:rsidRDefault="00D93DE3" w:rsidP="00CE61CB">
      <w:pPr>
        <w:numPr>
          <w:ilvl w:val="0"/>
          <w:numId w:val="4"/>
        </w:numPr>
        <w:spacing w:line="276" w:lineRule="auto"/>
      </w:pPr>
      <w:r>
        <w:rPr>
          <w:rtl/>
        </w:rPr>
        <w:t>אנשים ומקומות בסיפור האגדה: המרחב כקטגוריה פואטית</w:t>
      </w:r>
      <w:r>
        <w:rPr>
          <w:rFonts w:hint="cs"/>
          <w:rtl/>
        </w:rPr>
        <w:t xml:space="preserve">, </w:t>
      </w:r>
      <w:r>
        <w:rPr>
          <w:rtl/>
        </w:rPr>
        <w:t xml:space="preserve">פרופ' ר' </w:t>
      </w:r>
      <w:proofErr w:type="spellStart"/>
      <w:r>
        <w:rPr>
          <w:rtl/>
        </w:rPr>
        <w:t>קושלבסקי</w:t>
      </w:r>
      <w:proofErr w:type="spellEnd"/>
      <w:r>
        <w:rPr>
          <w:rFonts w:hint="cs"/>
          <w:rtl/>
        </w:rPr>
        <w:t xml:space="preserve">, 2 </w:t>
      </w:r>
      <w:proofErr w:type="spellStart"/>
      <w:r>
        <w:rPr>
          <w:rFonts w:hint="cs"/>
          <w:rtl/>
        </w:rPr>
        <w:t>ש"ש</w:t>
      </w:r>
      <w:proofErr w:type="spellEnd"/>
      <w:r>
        <w:rPr>
          <w:rFonts w:hint="cs"/>
          <w:rtl/>
        </w:rPr>
        <w:t>,</w:t>
      </w:r>
      <w:r>
        <w:rPr>
          <w:rtl/>
        </w:rPr>
        <w:t xml:space="preserve"> הרצאה 13-816-01</w:t>
      </w:r>
      <w:r>
        <w:rPr>
          <w:rFonts w:hint="cs"/>
          <w:rtl/>
        </w:rPr>
        <w:t>/</w:t>
      </w:r>
      <w:r>
        <w:rPr>
          <w:rtl/>
        </w:rPr>
        <w:t>סמינריון 13-861-01</w:t>
      </w:r>
    </w:p>
    <w:p w:rsidR="00D93DE3" w:rsidRDefault="00D93DE3" w:rsidP="00CD08CA">
      <w:pPr>
        <w:numPr>
          <w:ilvl w:val="0"/>
          <w:numId w:val="4"/>
        </w:numPr>
        <w:spacing w:line="276" w:lineRule="auto"/>
      </w:pPr>
      <w:r>
        <w:rPr>
          <w:rtl/>
        </w:rPr>
        <w:lastRenderedPageBreak/>
        <w:t>הסיפור המיניאטורי באגדת חז"ל</w:t>
      </w:r>
      <w:r>
        <w:rPr>
          <w:rFonts w:hint="cs"/>
          <w:rtl/>
        </w:rPr>
        <w:t xml:space="preserve">, </w:t>
      </w:r>
      <w:r>
        <w:rPr>
          <w:rtl/>
        </w:rPr>
        <w:t xml:space="preserve">פרופ' ר' </w:t>
      </w:r>
      <w:proofErr w:type="spellStart"/>
      <w:r>
        <w:rPr>
          <w:rtl/>
        </w:rPr>
        <w:t>קושלבסקי</w:t>
      </w:r>
      <w:proofErr w:type="spellEnd"/>
      <w:r>
        <w:rPr>
          <w:rFonts w:hint="cs"/>
          <w:rtl/>
        </w:rPr>
        <w:t xml:space="preserve">, 2 </w:t>
      </w:r>
      <w:proofErr w:type="spellStart"/>
      <w:r>
        <w:rPr>
          <w:rFonts w:hint="cs"/>
          <w:rtl/>
        </w:rPr>
        <w:t>ש"ש</w:t>
      </w:r>
      <w:proofErr w:type="spellEnd"/>
      <w:r>
        <w:rPr>
          <w:rFonts w:hint="cs"/>
          <w:rtl/>
        </w:rPr>
        <w:t>,</w:t>
      </w:r>
      <w:r>
        <w:rPr>
          <w:rtl/>
        </w:rPr>
        <w:t xml:space="preserve"> הרצאה 13-101-01</w:t>
      </w:r>
    </w:p>
    <w:p w:rsidR="00C51211" w:rsidRDefault="00D93DE3" w:rsidP="00D93DE3">
      <w:pPr>
        <w:numPr>
          <w:ilvl w:val="0"/>
          <w:numId w:val="4"/>
        </w:numPr>
        <w:spacing w:line="276" w:lineRule="auto"/>
      </w:pPr>
      <w:r>
        <w:rPr>
          <w:rtl/>
        </w:rPr>
        <w:t>הגניזה הקהירית והשפעתה על חקר הפיוט והמדרש</w:t>
      </w:r>
      <w:r>
        <w:rPr>
          <w:rFonts w:hint="cs"/>
          <w:rtl/>
        </w:rPr>
        <w:t xml:space="preserve">, </w:t>
      </w:r>
      <w:r>
        <w:rPr>
          <w:rtl/>
        </w:rPr>
        <w:t xml:space="preserve">ד"ר א' </w:t>
      </w:r>
      <w:proofErr w:type="spellStart"/>
      <w:r>
        <w:rPr>
          <w:rtl/>
        </w:rPr>
        <w:t>שמידמן</w:t>
      </w:r>
      <w:proofErr w:type="spellEnd"/>
      <w:r>
        <w:rPr>
          <w:rFonts w:hint="cs"/>
          <w:rtl/>
        </w:rPr>
        <w:t xml:space="preserve">, 1 </w:t>
      </w:r>
      <w:proofErr w:type="spellStart"/>
      <w:r>
        <w:rPr>
          <w:rFonts w:hint="cs"/>
          <w:rtl/>
        </w:rPr>
        <w:t>ש"ש</w:t>
      </w:r>
      <w:proofErr w:type="spellEnd"/>
      <w:r>
        <w:rPr>
          <w:rFonts w:hint="cs"/>
          <w:rtl/>
        </w:rPr>
        <w:t>,</w:t>
      </w:r>
      <w:r>
        <w:rPr>
          <w:rtl/>
        </w:rPr>
        <w:t xml:space="preserve"> הרצאה 13-811-01 [</w:t>
      </w:r>
      <w:proofErr w:type="spellStart"/>
      <w:r>
        <w:rPr>
          <w:rtl/>
        </w:rPr>
        <w:t>סמ</w:t>
      </w:r>
      <w:proofErr w:type="spellEnd"/>
      <w:r>
        <w:rPr>
          <w:rtl/>
        </w:rPr>
        <w:t>' ב']</w:t>
      </w:r>
      <w:r w:rsidR="00D344B9">
        <w:rPr>
          <w:rFonts w:hint="cs"/>
          <w:rtl/>
        </w:rPr>
        <w:tab/>
      </w:r>
    </w:p>
    <w:p w:rsidR="00C74FBF" w:rsidRPr="00C74FBF" w:rsidRDefault="00C74FBF" w:rsidP="00C74FBF">
      <w:pPr>
        <w:pStyle w:val="aff7"/>
        <w:numPr>
          <w:ilvl w:val="1"/>
          <w:numId w:val="8"/>
        </w:numPr>
        <w:spacing w:line="276" w:lineRule="auto"/>
        <w:rPr>
          <w:b/>
          <w:bCs/>
          <w:sz w:val="28"/>
          <w:szCs w:val="28"/>
          <w:rtl/>
        </w:rPr>
      </w:pPr>
      <w:r w:rsidRPr="00C74FBF">
        <w:rPr>
          <w:b/>
          <w:bCs/>
          <w:sz w:val="28"/>
          <w:szCs w:val="28"/>
          <w:rtl/>
        </w:rPr>
        <w:t xml:space="preserve">התכנית היא לתואר שני, ללא תזה </w:t>
      </w:r>
    </w:p>
    <w:p w:rsidR="00C74FBF" w:rsidRPr="00C74FBF" w:rsidRDefault="00C74FBF" w:rsidP="00C74FBF">
      <w:pPr>
        <w:pStyle w:val="aff7"/>
        <w:numPr>
          <w:ilvl w:val="1"/>
          <w:numId w:val="8"/>
        </w:numPr>
        <w:spacing w:line="276" w:lineRule="auto"/>
        <w:rPr>
          <w:b/>
          <w:bCs/>
          <w:sz w:val="28"/>
          <w:szCs w:val="28"/>
          <w:rtl/>
        </w:rPr>
      </w:pPr>
      <w:r w:rsidRPr="00C74FBF">
        <w:rPr>
          <w:b/>
          <w:bCs/>
          <w:sz w:val="28"/>
          <w:szCs w:val="28"/>
          <w:rtl/>
        </w:rPr>
        <w:t>תידרשנה השלמות מסוימות למי שאינם בוגרי תואר ראשון בתחומים של מדעי הרוח והיהדות</w:t>
      </w:r>
    </w:p>
    <w:p w:rsidR="00C74FBF" w:rsidRPr="00C74FBF" w:rsidRDefault="00C74FBF" w:rsidP="00C74FBF">
      <w:pPr>
        <w:pStyle w:val="aff7"/>
        <w:numPr>
          <w:ilvl w:val="1"/>
          <w:numId w:val="8"/>
        </w:numPr>
        <w:spacing w:line="276" w:lineRule="auto"/>
        <w:rPr>
          <w:b/>
          <w:bCs/>
          <w:sz w:val="28"/>
          <w:szCs w:val="28"/>
        </w:rPr>
      </w:pPr>
      <w:r w:rsidRPr="00C74FBF">
        <w:rPr>
          <w:b/>
          <w:bCs/>
          <w:sz w:val="28"/>
          <w:szCs w:val="28"/>
          <w:rtl/>
        </w:rPr>
        <w:t xml:space="preserve">לתיאום פגישה: פרופ' </w:t>
      </w:r>
      <w:proofErr w:type="spellStart"/>
      <w:r w:rsidRPr="00C74FBF">
        <w:rPr>
          <w:b/>
          <w:bCs/>
          <w:sz w:val="28"/>
          <w:szCs w:val="28"/>
          <w:rtl/>
        </w:rPr>
        <w:t>רלה</w:t>
      </w:r>
      <w:proofErr w:type="spellEnd"/>
      <w:r w:rsidRPr="00C74FBF">
        <w:rPr>
          <w:b/>
          <w:bCs/>
          <w:sz w:val="28"/>
          <w:szCs w:val="28"/>
          <w:rtl/>
        </w:rPr>
        <w:t xml:space="preserve"> </w:t>
      </w:r>
      <w:proofErr w:type="spellStart"/>
      <w:r w:rsidRPr="00C74FBF">
        <w:rPr>
          <w:b/>
          <w:bCs/>
          <w:sz w:val="28"/>
          <w:szCs w:val="28"/>
          <w:rtl/>
        </w:rPr>
        <w:t>קושלבסקי</w:t>
      </w:r>
      <w:proofErr w:type="spellEnd"/>
      <w:r w:rsidRPr="00C74FBF">
        <w:rPr>
          <w:b/>
          <w:bCs/>
          <w:sz w:val="28"/>
          <w:szCs w:val="28"/>
          <w:rtl/>
        </w:rPr>
        <w:t xml:space="preserve">, המחלקה לספרות עם ישראל, </w:t>
      </w:r>
      <w:r w:rsidRPr="00C74FBF">
        <w:rPr>
          <w:b/>
          <w:bCs/>
          <w:sz w:val="28"/>
          <w:szCs w:val="28"/>
        </w:rPr>
        <w:t>rella.kushelevsky@biu.ac.il</w:t>
      </w:r>
      <w:r w:rsidRPr="00C74FBF">
        <w:rPr>
          <w:b/>
          <w:bCs/>
          <w:sz w:val="28"/>
          <w:szCs w:val="28"/>
          <w:rtl/>
        </w:rPr>
        <w:t xml:space="preserve">; </w:t>
      </w:r>
    </w:p>
    <w:p w:rsidR="00C74FBF" w:rsidRPr="00C74FBF" w:rsidRDefault="00C74FBF" w:rsidP="00C74FBF">
      <w:pPr>
        <w:pStyle w:val="aff7"/>
        <w:spacing w:line="276" w:lineRule="auto"/>
        <w:ind w:left="1800"/>
        <w:rPr>
          <w:b/>
          <w:bCs/>
          <w:sz w:val="28"/>
          <w:szCs w:val="28"/>
        </w:rPr>
      </w:pPr>
      <w:r w:rsidRPr="00C74FBF">
        <w:rPr>
          <w:b/>
          <w:bCs/>
          <w:sz w:val="28"/>
          <w:szCs w:val="28"/>
          <w:rtl/>
        </w:rPr>
        <w:t xml:space="preserve">ד"ר ארנון עצמון, המחלקה לתלמוד </w:t>
      </w:r>
      <w:r w:rsidRPr="00C74FBF">
        <w:rPr>
          <w:b/>
          <w:bCs/>
          <w:sz w:val="28"/>
          <w:szCs w:val="28"/>
        </w:rPr>
        <w:t>arnon.atzmon@biu.ac.il</w:t>
      </w:r>
    </w:p>
    <w:sectPr w:rsidR="00C74FBF" w:rsidRPr="00C74FBF" w:rsidSect="008151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DA" w:rsidRDefault="00F82ADA" w:rsidP="000020AA">
      <w:pPr>
        <w:spacing w:line="240" w:lineRule="auto"/>
      </w:pPr>
      <w:r>
        <w:separator/>
      </w:r>
    </w:p>
  </w:endnote>
  <w:endnote w:type="continuationSeparator" w:id="0">
    <w:p w:rsidR="00F82ADA" w:rsidRDefault="00F82ADA" w:rsidP="00002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1" w:rsidRDefault="009C1C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1" w:rsidRDefault="009C1C8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1" w:rsidRDefault="009C1C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DA" w:rsidRDefault="00F82ADA" w:rsidP="000020AA">
      <w:pPr>
        <w:spacing w:line="240" w:lineRule="auto"/>
      </w:pPr>
      <w:r>
        <w:separator/>
      </w:r>
    </w:p>
  </w:footnote>
  <w:footnote w:type="continuationSeparator" w:id="0">
    <w:p w:rsidR="00F82ADA" w:rsidRDefault="00F82ADA" w:rsidP="00002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1" w:rsidRDefault="009C1C8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27" w:rsidRDefault="00DE5027" w:rsidP="00815109">
    <w:pPr>
      <w:pStyle w:val="ab"/>
      <w:tabs>
        <w:tab w:val="left" w:pos="4345"/>
      </w:tabs>
      <w:spacing w:line="276" w:lineRule="auto"/>
      <w:rPr>
        <w:rtl/>
      </w:rPr>
    </w:pPr>
    <w:r w:rsidRPr="000020AA">
      <w:rPr>
        <w:rtl/>
      </w:rPr>
      <w:t>המחלקה לתלמוד ותורה שבעל פה</w:t>
    </w:r>
    <w:r>
      <w:rPr>
        <w:rFonts w:hint="cs"/>
        <w:rtl/>
      </w:rPr>
      <w:tab/>
    </w:r>
    <w:r>
      <w:rPr>
        <w:rFonts w:hint="cs"/>
        <w:rtl/>
      </w:rPr>
      <w:tab/>
    </w:r>
    <w:r>
      <w:rPr>
        <w:rtl/>
      </w:rPr>
      <w:tab/>
      <w:t>המחלקה לספרות עם ישראל</w:t>
    </w:r>
    <w:r>
      <w:rPr>
        <w:rFonts w:hint="cs"/>
        <w:rtl/>
      </w:rPr>
      <w:t xml:space="preserve"> </w:t>
    </w:r>
  </w:p>
  <w:p w:rsidR="00DE5027" w:rsidRDefault="00DE5027" w:rsidP="00815109">
    <w:pPr>
      <w:pStyle w:val="ab"/>
      <w:spacing w:line="276" w:lineRule="auto"/>
      <w:rPr>
        <w:rtl/>
      </w:rPr>
    </w:pPr>
    <w:r>
      <w:rPr>
        <w:rFonts w:hint="cs"/>
        <w:rtl/>
      </w:rPr>
      <w:t>ע"ש נפתל-יפה</w:t>
    </w:r>
    <w:r>
      <w:rPr>
        <w:rFonts w:hint="cs"/>
        <w:rtl/>
      </w:rPr>
      <w:tab/>
    </w:r>
    <w:r>
      <w:rPr>
        <w:rFonts w:hint="cs"/>
        <w:rtl/>
      </w:rPr>
      <w:tab/>
    </w:r>
    <w:r>
      <w:rPr>
        <w:rtl/>
      </w:rPr>
      <w:t>ע"ש יוסף ונחום ברמן</w:t>
    </w:r>
  </w:p>
  <w:p w:rsidR="00DE5027" w:rsidRDefault="00DE5027" w:rsidP="00815109">
    <w:pPr>
      <w:pStyle w:val="ab"/>
      <w:spacing w:line="276" w:lineRule="auto"/>
      <w:jc w:val="center"/>
      <w:rPr>
        <w:rtl/>
      </w:rPr>
    </w:pPr>
    <w:r>
      <w:rPr>
        <w:rFonts w:hint="cs"/>
        <w:rtl/>
      </w:rPr>
      <w:t>הפקולטה למדעי היהדות</w:t>
    </w:r>
  </w:p>
  <w:p w:rsidR="00DE5027" w:rsidRPr="00815109" w:rsidRDefault="00DE5027" w:rsidP="00815109">
    <w:pPr>
      <w:pStyle w:val="ab"/>
      <w:spacing w:line="276" w:lineRule="auto"/>
      <w:jc w:val="center"/>
    </w:pPr>
    <w:r w:rsidRPr="000C3415">
      <w:rPr>
        <w:rtl/>
      </w:rPr>
      <w:t>אוניברסיטת בר אילן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1" w:rsidRDefault="009C1C8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8F2"/>
      </v:shape>
    </w:pict>
  </w:numPicBullet>
  <w:abstractNum w:abstractNumId="0">
    <w:nsid w:val="01CE705F"/>
    <w:multiLevelType w:val="hybridMultilevel"/>
    <w:tmpl w:val="3228AF3A"/>
    <w:lvl w:ilvl="0" w:tplc="0409000F">
      <w:start w:val="1"/>
      <w:numFmt w:val="decimal"/>
      <w:lvlText w:val="%1."/>
      <w:lvlJc w:val="left"/>
      <w:pPr>
        <w:tabs>
          <w:tab w:val="num" w:pos="720"/>
        </w:tabs>
        <w:ind w:left="720" w:hanging="360"/>
      </w:pPr>
      <w:rPr>
        <w:rFonts w:hint="default"/>
      </w:rPr>
    </w:lvl>
    <w:lvl w:ilvl="1" w:tplc="E756674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45E57"/>
    <w:multiLevelType w:val="hybridMultilevel"/>
    <w:tmpl w:val="86420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25381"/>
    <w:multiLevelType w:val="hybridMultilevel"/>
    <w:tmpl w:val="85D48AE2"/>
    <w:lvl w:ilvl="0" w:tplc="0409000F">
      <w:start w:val="1"/>
      <w:numFmt w:val="decimal"/>
      <w:lvlText w:val="%1."/>
      <w:lvlJc w:val="left"/>
      <w:pPr>
        <w:tabs>
          <w:tab w:val="num" w:pos="720"/>
        </w:tabs>
        <w:ind w:left="720" w:hanging="360"/>
      </w:pPr>
      <w:rPr>
        <w:rFonts w:hint="default"/>
      </w:rPr>
    </w:lvl>
    <w:lvl w:ilvl="1" w:tplc="04090007">
      <w:start w:val="1"/>
      <w:numFmt w:val="bullet"/>
      <w:lvlText w:val=""/>
      <w:lvlPicBulletId w:val="0"/>
      <w:lvlJc w:val="left"/>
      <w:pPr>
        <w:ind w:left="1800" w:hanging="72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81DC1"/>
    <w:multiLevelType w:val="hybridMultilevel"/>
    <w:tmpl w:val="5516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80D67"/>
    <w:multiLevelType w:val="hybridMultilevel"/>
    <w:tmpl w:val="628A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769A5"/>
    <w:multiLevelType w:val="hybridMultilevel"/>
    <w:tmpl w:val="B0AAD5DA"/>
    <w:lvl w:ilvl="0" w:tplc="AD4A80B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B53155"/>
    <w:multiLevelType w:val="hybridMultilevel"/>
    <w:tmpl w:val="8D64B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457E24"/>
    <w:multiLevelType w:val="hybridMultilevel"/>
    <w:tmpl w:val="9276282A"/>
    <w:lvl w:ilvl="0" w:tplc="3C7CC5DA">
      <w:start w:val="1"/>
      <w:numFmt w:val="decimal"/>
      <w:pStyle w:val="a"/>
      <w:lvlText w:val="%1."/>
      <w:lvlJc w:val="left"/>
      <w:pPr>
        <w:tabs>
          <w:tab w:val="num" w:pos="927"/>
        </w:tabs>
        <w:ind w:left="927" w:hanging="360"/>
      </w:pPr>
      <w:rPr>
        <w:rFonts w:ascii="Times New Roman" w:hAnsi="Times New Roman" w:cs="Times New Roman" w:hint="default"/>
      </w:rPr>
    </w:lvl>
    <w:lvl w:ilvl="1" w:tplc="040D0019">
      <w:start w:val="1"/>
      <w:numFmt w:val="lowerLetter"/>
      <w:lvlText w:val="%2."/>
      <w:lvlJc w:val="left"/>
      <w:pPr>
        <w:tabs>
          <w:tab w:val="num" w:pos="2007"/>
        </w:tabs>
        <w:ind w:left="2007" w:hanging="360"/>
      </w:pPr>
      <w:rPr>
        <w:rFonts w:ascii="Times New Roman" w:hAnsi="Times New Roman" w:cs="Times New Roman"/>
      </w:rPr>
    </w:lvl>
    <w:lvl w:ilvl="2" w:tplc="040D001B">
      <w:start w:val="1"/>
      <w:numFmt w:val="lowerRoman"/>
      <w:lvlText w:val="%3."/>
      <w:lvlJc w:val="right"/>
      <w:pPr>
        <w:tabs>
          <w:tab w:val="num" w:pos="2727"/>
        </w:tabs>
        <w:ind w:left="2727" w:hanging="180"/>
      </w:pPr>
      <w:rPr>
        <w:rFonts w:ascii="Times New Roman" w:hAnsi="Times New Roman" w:cs="Times New Roman"/>
      </w:rPr>
    </w:lvl>
    <w:lvl w:ilvl="3" w:tplc="040D000F">
      <w:start w:val="1"/>
      <w:numFmt w:val="decimal"/>
      <w:lvlText w:val="%4."/>
      <w:lvlJc w:val="left"/>
      <w:pPr>
        <w:tabs>
          <w:tab w:val="num" w:pos="3447"/>
        </w:tabs>
        <w:ind w:left="3447" w:hanging="360"/>
      </w:pPr>
      <w:rPr>
        <w:rFonts w:ascii="Times New Roman" w:hAnsi="Times New Roman" w:cs="Times New Roman"/>
      </w:rPr>
    </w:lvl>
    <w:lvl w:ilvl="4" w:tplc="040D0019">
      <w:start w:val="1"/>
      <w:numFmt w:val="lowerLetter"/>
      <w:lvlText w:val="%5."/>
      <w:lvlJc w:val="left"/>
      <w:pPr>
        <w:tabs>
          <w:tab w:val="num" w:pos="4167"/>
        </w:tabs>
        <w:ind w:left="4167" w:hanging="360"/>
      </w:pPr>
      <w:rPr>
        <w:rFonts w:ascii="Times New Roman" w:hAnsi="Times New Roman" w:cs="Times New Roman"/>
      </w:rPr>
    </w:lvl>
    <w:lvl w:ilvl="5" w:tplc="040D001B">
      <w:start w:val="1"/>
      <w:numFmt w:val="lowerRoman"/>
      <w:lvlText w:val="%6."/>
      <w:lvlJc w:val="right"/>
      <w:pPr>
        <w:tabs>
          <w:tab w:val="num" w:pos="4887"/>
        </w:tabs>
        <w:ind w:left="4887" w:hanging="180"/>
      </w:pPr>
      <w:rPr>
        <w:rFonts w:ascii="Times New Roman" w:hAnsi="Times New Roman" w:cs="Times New Roman"/>
      </w:rPr>
    </w:lvl>
    <w:lvl w:ilvl="6" w:tplc="040D000F">
      <w:start w:val="1"/>
      <w:numFmt w:val="decimal"/>
      <w:lvlText w:val="%7."/>
      <w:lvlJc w:val="left"/>
      <w:pPr>
        <w:tabs>
          <w:tab w:val="num" w:pos="5607"/>
        </w:tabs>
        <w:ind w:left="5607" w:hanging="360"/>
      </w:pPr>
      <w:rPr>
        <w:rFonts w:ascii="Times New Roman" w:hAnsi="Times New Roman" w:cs="Times New Roman"/>
      </w:rPr>
    </w:lvl>
    <w:lvl w:ilvl="7" w:tplc="040D0019">
      <w:start w:val="1"/>
      <w:numFmt w:val="lowerLetter"/>
      <w:lvlText w:val="%8."/>
      <w:lvlJc w:val="left"/>
      <w:pPr>
        <w:tabs>
          <w:tab w:val="num" w:pos="6327"/>
        </w:tabs>
        <w:ind w:left="6327" w:hanging="360"/>
      </w:pPr>
      <w:rPr>
        <w:rFonts w:ascii="Times New Roman" w:hAnsi="Times New Roman" w:cs="Times New Roman"/>
      </w:rPr>
    </w:lvl>
    <w:lvl w:ilvl="8" w:tplc="040D001B">
      <w:start w:val="1"/>
      <w:numFmt w:val="lowerRoman"/>
      <w:lvlText w:val="%9."/>
      <w:lvlJc w:val="right"/>
      <w:pPr>
        <w:tabs>
          <w:tab w:val="num" w:pos="7047"/>
        </w:tabs>
        <w:ind w:left="7047" w:hanging="180"/>
      </w:pPr>
      <w:rPr>
        <w:rFonts w:ascii="Times New Roman" w:hAnsi="Times New Roman" w:cs="Times New Roman"/>
      </w:r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3"/>
    <w:rsid w:val="000006FD"/>
    <w:rsid w:val="000020AA"/>
    <w:rsid w:val="000136F1"/>
    <w:rsid w:val="00021300"/>
    <w:rsid w:val="00042BFA"/>
    <w:rsid w:val="00042D7D"/>
    <w:rsid w:val="00055C83"/>
    <w:rsid w:val="00066BA6"/>
    <w:rsid w:val="00083572"/>
    <w:rsid w:val="00084021"/>
    <w:rsid w:val="0009376D"/>
    <w:rsid w:val="000A7766"/>
    <w:rsid w:val="000C3415"/>
    <w:rsid w:val="000C7C96"/>
    <w:rsid w:val="000E212A"/>
    <w:rsid w:val="000F359C"/>
    <w:rsid w:val="00141F00"/>
    <w:rsid w:val="0014201B"/>
    <w:rsid w:val="00166643"/>
    <w:rsid w:val="001A0B32"/>
    <w:rsid w:val="001A7BEC"/>
    <w:rsid w:val="001B6DFD"/>
    <w:rsid w:val="001C6317"/>
    <w:rsid w:val="001D280C"/>
    <w:rsid w:val="001F1589"/>
    <w:rsid w:val="00202394"/>
    <w:rsid w:val="002139BC"/>
    <w:rsid w:val="002155CD"/>
    <w:rsid w:val="0023483D"/>
    <w:rsid w:val="00247E54"/>
    <w:rsid w:val="00254A7A"/>
    <w:rsid w:val="0027617F"/>
    <w:rsid w:val="00286F53"/>
    <w:rsid w:val="002A49DF"/>
    <w:rsid w:val="002A509F"/>
    <w:rsid w:val="002B1760"/>
    <w:rsid w:val="002D2A69"/>
    <w:rsid w:val="002D2F4C"/>
    <w:rsid w:val="00355A6D"/>
    <w:rsid w:val="0035693F"/>
    <w:rsid w:val="00360D60"/>
    <w:rsid w:val="00361B33"/>
    <w:rsid w:val="0038339D"/>
    <w:rsid w:val="00395C27"/>
    <w:rsid w:val="003A5DD8"/>
    <w:rsid w:val="003B523E"/>
    <w:rsid w:val="003B5690"/>
    <w:rsid w:val="003C3DFB"/>
    <w:rsid w:val="00400E0B"/>
    <w:rsid w:val="004012B0"/>
    <w:rsid w:val="004113BE"/>
    <w:rsid w:val="00431D7F"/>
    <w:rsid w:val="00443D69"/>
    <w:rsid w:val="004721C7"/>
    <w:rsid w:val="004C0938"/>
    <w:rsid w:val="004C73A7"/>
    <w:rsid w:val="004E07B4"/>
    <w:rsid w:val="0053016F"/>
    <w:rsid w:val="005301D4"/>
    <w:rsid w:val="00562FFF"/>
    <w:rsid w:val="005A6BB9"/>
    <w:rsid w:val="00607033"/>
    <w:rsid w:val="00615613"/>
    <w:rsid w:val="006211C2"/>
    <w:rsid w:val="006253CD"/>
    <w:rsid w:val="006445F4"/>
    <w:rsid w:val="00645B83"/>
    <w:rsid w:val="006E70E3"/>
    <w:rsid w:val="007076FA"/>
    <w:rsid w:val="0073003C"/>
    <w:rsid w:val="00773FBF"/>
    <w:rsid w:val="0077549B"/>
    <w:rsid w:val="00775BE5"/>
    <w:rsid w:val="0079234F"/>
    <w:rsid w:val="007C5850"/>
    <w:rsid w:val="007E3ECF"/>
    <w:rsid w:val="007F16BA"/>
    <w:rsid w:val="00805E9D"/>
    <w:rsid w:val="008079B3"/>
    <w:rsid w:val="00815109"/>
    <w:rsid w:val="008164CA"/>
    <w:rsid w:val="00832FD6"/>
    <w:rsid w:val="00837ED7"/>
    <w:rsid w:val="00853AF7"/>
    <w:rsid w:val="00874843"/>
    <w:rsid w:val="00890153"/>
    <w:rsid w:val="0089647E"/>
    <w:rsid w:val="008B2785"/>
    <w:rsid w:val="008F053A"/>
    <w:rsid w:val="00911D08"/>
    <w:rsid w:val="00962D01"/>
    <w:rsid w:val="00964D8D"/>
    <w:rsid w:val="00987E09"/>
    <w:rsid w:val="009A31DA"/>
    <w:rsid w:val="009B490E"/>
    <w:rsid w:val="009C1C81"/>
    <w:rsid w:val="009D5DD0"/>
    <w:rsid w:val="009E5400"/>
    <w:rsid w:val="00A62EF0"/>
    <w:rsid w:val="00A66760"/>
    <w:rsid w:val="00A94555"/>
    <w:rsid w:val="00A9498E"/>
    <w:rsid w:val="00AB4DB8"/>
    <w:rsid w:val="00AB6AEF"/>
    <w:rsid w:val="00AE2C0B"/>
    <w:rsid w:val="00B123A3"/>
    <w:rsid w:val="00B565A1"/>
    <w:rsid w:val="00B850A6"/>
    <w:rsid w:val="00BA3F3E"/>
    <w:rsid w:val="00BC2D82"/>
    <w:rsid w:val="00C01B94"/>
    <w:rsid w:val="00C3423A"/>
    <w:rsid w:val="00C51211"/>
    <w:rsid w:val="00C5674B"/>
    <w:rsid w:val="00C65BE0"/>
    <w:rsid w:val="00C711B6"/>
    <w:rsid w:val="00C74FBF"/>
    <w:rsid w:val="00C7784B"/>
    <w:rsid w:val="00C874F2"/>
    <w:rsid w:val="00C96F14"/>
    <w:rsid w:val="00CA5F4A"/>
    <w:rsid w:val="00CC3E5D"/>
    <w:rsid w:val="00CC504E"/>
    <w:rsid w:val="00CC5454"/>
    <w:rsid w:val="00CC6670"/>
    <w:rsid w:val="00CD2150"/>
    <w:rsid w:val="00D03AB7"/>
    <w:rsid w:val="00D10672"/>
    <w:rsid w:val="00D265BC"/>
    <w:rsid w:val="00D344B9"/>
    <w:rsid w:val="00D52155"/>
    <w:rsid w:val="00D55743"/>
    <w:rsid w:val="00D93DE3"/>
    <w:rsid w:val="00DD6340"/>
    <w:rsid w:val="00DE5027"/>
    <w:rsid w:val="00DF24DA"/>
    <w:rsid w:val="00E03C60"/>
    <w:rsid w:val="00E37F4B"/>
    <w:rsid w:val="00E426E2"/>
    <w:rsid w:val="00E43E17"/>
    <w:rsid w:val="00E546D1"/>
    <w:rsid w:val="00E754D6"/>
    <w:rsid w:val="00EB3265"/>
    <w:rsid w:val="00EC5414"/>
    <w:rsid w:val="00ED5FAD"/>
    <w:rsid w:val="00ED68C9"/>
    <w:rsid w:val="00EF1B48"/>
    <w:rsid w:val="00F00E39"/>
    <w:rsid w:val="00F0615E"/>
    <w:rsid w:val="00F333CE"/>
    <w:rsid w:val="00F37F89"/>
    <w:rsid w:val="00F72034"/>
    <w:rsid w:val="00F82ADA"/>
    <w:rsid w:val="00FD29E4"/>
    <w:rsid w:val="00FE0F4E"/>
    <w:rsid w:val="00FE4757"/>
    <w:rsid w:val="00FF4F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A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815109"/>
    <w:pPr>
      <w:tabs>
        <w:tab w:val="left" w:pos="408"/>
      </w:tabs>
      <w:autoSpaceDE w:val="0"/>
      <w:autoSpaceDN w:val="0"/>
      <w:bidi/>
      <w:adjustRightInd w:val="0"/>
      <w:spacing w:line="360" w:lineRule="auto"/>
      <w:jc w:val="both"/>
    </w:pPr>
    <w:rPr>
      <w:sz w:val="24"/>
      <w:szCs w:val="24"/>
    </w:rPr>
  </w:style>
  <w:style w:type="paragraph" w:styleId="1">
    <w:name w:val="heading 1"/>
    <w:basedOn w:val="a0"/>
    <w:next w:val="a0"/>
    <w:qFormat/>
    <w:rsid w:val="00A9498E"/>
    <w:pPr>
      <w:keepNext/>
      <w:spacing w:before="240" w:after="60"/>
      <w:contextualSpacing/>
      <w:jc w:val="center"/>
      <w:outlineLvl w:val="0"/>
    </w:pPr>
    <w:rPr>
      <w:rFonts w:ascii="Arial" w:hAnsi="Arial"/>
      <w:b/>
      <w:bCs/>
      <w:kern w:val="32"/>
      <w:sz w:val="32"/>
      <w:szCs w:val="28"/>
    </w:rPr>
  </w:style>
  <w:style w:type="paragraph" w:styleId="2">
    <w:name w:val="heading 2"/>
    <w:basedOn w:val="a0"/>
    <w:next w:val="a0"/>
    <w:qFormat/>
    <w:rsid w:val="00AE2C0B"/>
    <w:pPr>
      <w:keepNext/>
      <w:jc w:val="center"/>
      <w:outlineLvl w:val="1"/>
    </w:pPr>
    <w:rPr>
      <w:b/>
      <w:bCs/>
    </w:rPr>
  </w:style>
  <w:style w:type="paragraph" w:styleId="3">
    <w:name w:val="heading 3"/>
    <w:basedOn w:val="a0"/>
    <w:next w:val="a0"/>
    <w:qFormat/>
    <w:rsid w:val="00AE2C0B"/>
    <w:pPr>
      <w:keepNext/>
      <w:outlineLvl w:val="2"/>
    </w:pPr>
    <w:rPr>
      <w:rFonts w:ascii="Arial" w:hAnsi="Arial"/>
      <w:b/>
      <w:bCs/>
      <w:sz w:val="26"/>
    </w:rPr>
  </w:style>
  <w:style w:type="paragraph" w:styleId="5">
    <w:name w:val="heading 5"/>
    <w:basedOn w:val="a0"/>
    <w:next w:val="a0"/>
    <w:qFormat/>
    <w:rsid w:val="00AE2C0B"/>
    <w:pPr>
      <w:keepNext/>
      <w:spacing w:before="60" w:after="60"/>
      <w:jc w:val="left"/>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גוף טקסט תו"/>
    <w:link w:val="a5"/>
    <w:rsid w:val="00AE2C0B"/>
    <w:rPr>
      <w:color w:val="000000"/>
      <w:sz w:val="24"/>
      <w:szCs w:val="24"/>
      <w:lang w:val="en-US" w:eastAsia="en-US" w:bidi="he-IL"/>
    </w:rPr>
  </w:style>
  <w:style w:type="paragraph" w:styleId="a5">
    <w:name w:val="Body Text"/>
    <w:basedOn w:val="a0"/>
    <w:link w:val="a4"/>
    <w:rsid w:val="00AE2C0B"/>
    <w:pPr>
      <w:spacing w:after="120"/>
    </w:pPr>
  </w:style>
  <w:style w:type="character" w:styleId="Hyperlink">
    <w:name w:val="Hyperlink"/>
    <w:rsid w:val="00AE2C0B"/>
    <w:rPr>
      <w:rFonts w:cs="Times New Roman"/>
      <w:color w:val="0000FF"/>
      <w:u w:val="single"/>
    </w:rPr>
  </w:style>
  <w:style w:type="character" w:styleId="a6">
    <w:name w:val="footnote reference"/>
    <w:semiHidden/>
    <w:rsid w:val="00AE2C0B"/>
    <w:rPr>
      <w:rFonts w:ascii="Times New Roman" w:hAnsi="Times New Roman" w:cs="David"/>
      <w:sz w:val="18"/>
      <w:szCs w:val="18"/>
      <w:vertAlign w:val="superscript"/>
      <w:lang w:bidi="he-IL"/>
    </w:rPr>
  </w:style>
  <w:style w:type="table" w:styleId="a7">
    <w:name w:val="Table Grid"/>
    <w:basedOn w:val="a2"/>
    <w:rsid w:val="00AE2C0B"/>
    <w:pPr>
      <w:autoSpaceDE w:val="0"/>
      <w:autoSpaceDN w:val="0"/>
      <w:bidi/>
      <w:adjustRightInd w:val="0"/>
    </w:pPr>
    <w:rPr>
      <w:rFont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sz w:val="20"/>
        <w:szCs w:val="20"/>
      </w:rPr>
    </w:tblStylePr>
  </w:style>
  <w:style w:type="paragraph" w:styleId="a8">
    <w:name w:val="Balloon Text"/>
    <w:basedOn w:val="a0"/>
    <w:semiHidden/>
    <w:rsid w:val="00AE2C0B"/>
    <w:rPr>
      <w:rFonts w:ascii="Tahoma" w:hAnsi="Tahoma" w:cs="Tahoma"/>
      <w:sz w:val="16"/>
      <w:szCs w:val="16"/>
    </w:rPr>
  </w:style>
  <w:style w:type="paragraph" w:styleId="a9">
    <w:name w:val="footnote text"/>
    <w:aliases w:val="Footnote Text1,Footnote Text2,Footnote Text3"/>
    <w:basedOn w:val="a0"/>
    <w:autoRedefine/>
    <w:rsid w:val="00AE2C0B"/>
    <w:pPr>
      <w:widowControl w:val="0"/>
      <w:tabs>
        <w:tab w:val="clear" w:pos="408"/>
        <w:tab w:val="left" w:pos="386"/>
        <w:tab w:val="left" w:pos="4886"/>
      </w:tabs>
      <w:ind w:left="408" w:hanging="408"/>
    </w:pPr>
    <w:rPr>
      <w:sz w:val="20"/>
      <w:szCs w:val="20"/>
    </w:rPr>
  </w:style>
  <w:style w:type="character" w:customStyle="1" w:styleId="aa">
    <w:name w:val="כותרת טבלה"/>
    <w:rsid w:val="00AE2C0B"/>
    <w:rPr>
      <w:rFonts w:cs="Times New Roman"/>
      <w:bCs/>
      <w:sz w:val="24"/>
      <w:szCs w:val="24"/>
    </w:rPr>
  </w:style>
  <w:style w:type="character" w:customStyle="1" w:styleId="20">
    <w:name w:val="כותרת טבלה2"/>
    <w:rsid w:val="00AE2C0B"/>
    <w:rPr>
      <w:rFonts w:cs="Times New Roman"/>
      <w:bCs/>
      <w:sz w:val="22"/>
      <w:szCs w:val="22"/>
    </w:rPr>
  </w:style>
  <w:style w:type="paragraph" w:styleId="ab">
    <w:name w:val="header"/>
    <w:basedOn w:val="a0"/>
    <w:link w:val="ac"/>
    <w:rsid w:val="00AE2C0B"/>
    <w:pPr>
      <w:tabs>
        <w:tab w:val="center" w:pos="4153"/>
        <w:tab w:val="right" w:pos="8306"/>
      </w:tabs>
    </w:pPr>
  </w:style>
  <w:style w:type="paragraph" w:styleId="ad">
    <w:name w:val="footer"/>
    <w:basedOn w:val="a0"/>
    <w:rsid w:val="00AE2C0B"/>
    <w:pPr>
      <w:tabs>
        <w:tab w:val="center" w:pos="4153"/>
        <w:tab w:val="right" w:pos="8306"/>
      </w:tabs>
    </w:pPr>
  </w:style>
  <w:style w:type="paragraph" w:customStyle="1" w:styleId="ae">
    <w:name w:val="כותרת תרשים"/>
    <w:basedOn w:val="2"/>
    <w:rsid w:val="00AE2C0B"/>
    <w:pPr>
      <w:spacing w:before="120"/>
    </w:pPr>
    <w:rPr>
      <w:szCs w:val="20"/>
    </w:rPr>
  </w:style>
  <w:style w:type="paragraph" w:styleId="af">
    <w:name w:val="caption"/>
    <w:basedOn w:val="a0"/>
    <w:next w:val="a0"/>
    <w:qFormat/>
    <w:rsid w:val="00AE2C0B"/>
    <w:pPr>
      <w:spacing w:before="120" w:after="120"/>
      <w:jc w:val="center"/>
    </w:pPr>
    <w:rPr>
      <w:b/>
      <w:bCs/>
      <w:sz w:val="20"/>
      <w:szCs w:val="20"/>
    </w:rPr>
  </w:style>
  <w:style w:type="paragraph" w:styleId="af0">
    <w:name w:val="Body Text Indent"/>
    <w:basedOn w:val="a0"/>
    <w:rsid w:val="00AE2C0B"/>
    <w:pPr>
      <w:tabs>
        <w:tab w:val="left" w:pos="5786"/>
      </w:tabs>
      <w:spacing w:after="120"/>
      <w:ind w:left="283"/>
    </w:pPr>
    <w:rPr>
      <w:rFonts w:cs="FrankRuehl"/>
      <w:szCs w:val="28"/>
    </w:rPr>
  </w:style>
  <w:style w:type="character" w:styleId="af1">
    <w:name w:val="page number"/>
    <w:rsid w:val="00AE2C0B"/>
    <w:rPr>
      <w:rFonts w:cs="Times New Roman"/>
      <w:sz w:val="18"/>
      <w:szCs w:val="18"/>
    </w:rPr>
  </w:style>
  <w:style w:type="paragraph" w:styleId="af2">
    <w:name w:val="Document Map"/>
    <w:basedOn w:val="a0"/>
    <w:semiHidden/>
    <w:rsid w:val="00AE2C0B"/>
    <w:pPr>
      <w:shd w:val="clear" w:color="auto" w:fill="000080"/>
    </w:pPr>
    <w:rPr>
      <w:rFonts w:ascii="Tahoma" w:hAnsi="Tahoma" w:cs="Tahoma"/>
    </w:rPr>
  </w:style>
  <w:style w:type="paragraph" w:customStyle="1" w:styleId="CourierNew">
    <w:name w:val="סגנון (מורכב) Courier New (מורכב) מודגש מרווח בין שורות:  שורה וח..."/>
    <w:basedOn w:val="a0"/>
    <w:rsid w:val="00AE2C0B"/>
    <w:rPr>
      <w:bCs/>
      <w:szCs w:val="22"/>
    </w:rPr>
  </w:style>
  <w:style w:type="paragraph" w:customStyle="1" w:styleId="CourierNew12">
    <w:name w:val="סגנון (מורכב) Courier New ‏12 נק מודגש מרווח בין שורות:  שורה וח..."/>
    <w:basedOn w:val="a0"/>
    <w:rsid w:val="00AE2C0B"/>
    <w:pPr>
      <w:jc w:val="left"/>
    </w:pPr>
    <w:rPr>
      <w:rFonts w:cs="Courier New"/>
      <w:b/>
      <w:bCs/>
    </w:rPr>
  </w:style>
  <w:style w:type="paragraph" w:customStyle="1" w:styleId="CourierNew120">
    <w:name w:val="סגנון (מורכב) Courier New ‏12 נק מרווח בין שורות:  שורה וחצי"/>
    <w:basedOn w:val="a0"/>
    <w:rsid w:val="00AE2C0B"/>
    <w:rPr>
      <w:szCs w:val="22"/>
    </w:rPr>
  </w:style>
  <w:style w:type="paragraph" w:customStyle="1" w:styleId="af3">
    <w:name w:val="סגנון כיתוב + ממורכז"/>
    <w:basedOn w:val="af"/>
    <w:rsid w:val="00AE2C0B"/>
    <w:pPr>
      <w:spacing w:before="0" w:after="0"/>
    </w:pPr>
  </w:style>
  <w:style w:type="paragraph" w:customStyle="1" w:styleId="10">
    <w:name w:val="סגנון כיתוב + ממורכז1"/>
    <w:basedOn w:val="af"/>
    <w:rsid w:val="00AE2C0B"/>
    <w:pPr>
      <w:spacing w:before="0" w:after="0"/>
    </w:pPr>
  </w:style>
  <w:style w:type="paragraph" w:customStyle="1" w:styleId="af4">
    <w:name w:val="סגנון מרווח בין שורות:  שורה וחצי"/>
    <w:basedOn w:val="a0"/>
    <w:rsid w:val="00AE2C0B"/>
  </w:style>
  <w:style w:type="paragraph" w:customStyle="1" w:styleId="FrankRuehl12">
    <w:name w:val="סגנון סגנון ביבליוגרפיה + (מורכב) FrankRuehl תו + ‏12 נק נטוי תו תו תו תו"/>
    <w:basedOn w:val="a0"/>
    <w:link w:val="FrankRuehl120"/>
    <w:rsid w:val="00AE2C0B"/>
    <w:pPr>
      <w:autoSpaceDE/>
      <w:autoSpaceDN/>
      <w:adjustRightInd/>
      <w:ind w:left="680" w:hanging="680"/>
    </w:pPr>
    <w:rPr>
      <w:rFonts w:cs="FrankRuehl"/>
      <w:i/>
      <w:iCs/>
      <w:sz w:val="22"/>
      <w:lang w:eastAsia="he-IL"/>
    </w:rPr>
  </w:style>
  <w:style w:type="character" w:customStyle="1" w:styleId="FrankRuehl120">
    <w:name w:val="סגנון סגנון ביבליוגרפיה + (מורכב) FrankRuehl תו + ‏12 נק נטוי תו תו תו תו תו"/>
    <w:link w:val="FrankRuehl12"/>
    <w:rsid w:val="00AE2C0B"/>
    <w:rPr>
      <w:rFonts w:cs="FrankRuehl"/>
      <w:i/>
      <w:iCs/>
      <w:color w:val="000000"/>
      <w:sz w:val="22"/>
      <w:szCs w:val="24"/>
      <w:lang w:val="en-US" w:eastAsia="he-IL" w:bidi="he-IL"/>
    </w:rPr>
  </w:style>
  <w:style w:type="paragraph" w:customStyle="1" w:styleId="FrankRuehl121">
    <w:name w:val="סגנון סגנון ביבליוגרפיה + (מורכב) FrankRuehl תו + ‏12 נק נטוי תו תו תו תו תו תו תו"/>
    <w:basedOn w:val="a0"/>
    <w:link w:val="FrankRuehl122"/>
    <w:rsid w:val="00AE2C0B"/>
    <w:pPr>
      <w:ind w:left="680" w:hanging="680"/>
    </w:pPr>
    <w:rPr>
      <w:rFonts w:cs="FrankRuehl"/>
      <w:i/>
      <w:iCs/>
      <w:sz w:val="22"/>
      <w:lang w:eastAsia="he-IL"/>
    </w:rPr>
  </w:style>
  <w:style w:type="character" w:customStyle="1" w:styleId="FrankRuehl122">
    <w:name w:val="סגנון סגנון ביבליוגרפיה + (מורכב) FrankRuehl תו + ‏12 נק נטוי תו תו תו תו תו תו תו תו"/>
    <w:link w:val="FrankRuehl121"/>
    <w:rsid w:val="00AE2C0B"/>
    <w:rPr>
      <w:rFonts w:cs="FrankRuehl"/>
      <w:i/>
      <w:iCs/>
      <w:color w:val="000000"/>
      <w:sz w:val="22"/>
      <w:szCs w:val="24"/>
      <w:lang w:val="en-US" w:eastAsia="he-IL" w:bidi="he-IL"/>
    </w:rPr>
  </w:style>
  <w:style w:type="paragraph" w:customStyle="1" w:styleId="11">
    <w:name w:val="סגנון סגנון סגנון טבלה + שמאל מרווח בין שורות:  שורה וחצי + מרווח ב...1"/>
    <w:rsid w:val="00AE2C0B"/>
    <w:pPr>
      <w:widowControl w:val="0"/>
    </w:pPr>
    <w:rPr>
      <w:rFonts w:cs="Courier New"/>
    </w:rPr>
  </w:style>
  <w:style w:type="table" w:customStyle="1" w:styleId="12">
    <w:name w:val="סגנון1"/>
    <w:rsid w:val="00AE2C0B"/>
    <w:pPr>
      <w:jc w:val="right"/>
    </w:pPr>
    <w:rPr>
      <w:rFonts w:cs="Courier New"/>
      <w:szCs w:val="16"/>
    </w:rPr>
    <w:tblPr>
      <w:jc w:val="right"/>
      <w:tblCellMar>
        <w:top w:w="0" w:type="dxa"/>
        <w:left w:w="57" w:type="dxa"/>
        <w:bottom w:w="0" w:type="dxa"/>
        <w:right w:w="57" w:type="dxa"/>
      </w:tblCellMar>
    </w:tblPr>
    <w:trPr>
      <w:jc w:val="right"/>
    </w:trPr>
  </w:style>
  <w:style w:type="paragraph" w:customStyle="1" w:styleId="af5">
    <w:name w:val="סינופטי"/>
    <w:basedOn w:val="a0"/>
    <w:rsid w:val="00AE2C0B"/>
    <w:pPr>
      <w:bidi w:val="0"/>
      <w:spacing w:line="240" w:lineRule="auto"/>
      <w:jc w:val="right"/>
    </w:pPr>
    <w:rPr>
      <w:rFonts w:ascii="Courier New" w:hAnsi="Courier New" w:cs="Courier New"/>
      <w:bCs/>
      <w:sz w:val="22"/>
      <w:szCs w:val="20"/>
    </w:rPr>
  </w:style>
  <w:style w:type="paragraph" w:customStyle="1" w:styleId="af6">
    <w:name w:val="ציטוטים"/>
    <w:basedOn w:val="a0"/>
    <w:autoRedefine/>
    <w:rsid w:val="00A9498E"/>
    <w:pPr>
      <w:tabs>
        <w:tab w:val="left" w:pos="2040"/>
      </w:tabs>
      <w:spacing w:before="120" w:after="120"/>
      <w:ind w:left="567" w:right="567"/>
      <w:contextualSpacing/>
    </w:pPr>
    <w:rPr>
      <w:rFonts w:ascii="Arial" w:hAnsi="Arial"/>
      <w:b/>
    </w:rPr>
  </w:style>
  <w:style w:type="paragraph" w:customStyle="1" w:styleId="a">
    <w:name w:val="קיצור ביב"/>
    <w:basedOn w:val="a0"/>
    <w:rsid w:val="00AE2C0B"/>
    <w:pPr>
      <w:numPr>
        <w:numId w:val="1"/>
      </w:numPr>
      <w:tabs>
        <w:tab w:val="clear" w:pos="927"/>
        <w:tab w:val="num" w:pos="720"/>
      </w:tabs>
      <w:ind w:left="720"/>
    </w:pPr>
    <w:rPr>
      <w:rFonts w:cs="David"/>
      <w:sz w:val="28"/>
      <w:szCs w:val="28"/>
    </w:rPr>
  </w:style>
  <w:style w:type="paragraph" w:customStyle="1" w:styleId="af7">
    <w:name w:val="רווח"/>
    <w:basedOn w:val="a0"/>
    <w:rsid w:val="00AE2C0B"/>
    <w:pPr>
      <w:spacing w:line="240" w:lineRule="auto"/>
    </w:pPr>
  </w:style>
  <w:style w:type="paragraph" w:customStyle="1" w:styleId="af8">
    <w:name w:val="רווחבשולים"/>
    <w:basedOn w:val="a9"/>
    <w:rsid w:val="00AE2C0B"/>
    <w:pPr>
      <w:spacing w:line="240" w:lineRule="auto"/>
    </w:pPr>
  </w:style>
  <w:style w:type="paragraph" w:customStyle="1" w:styleId="af9">
    <w:name w:val="תרשים"/>
    <w:rsid w:val="00AE2C0B"/>
    <w:pPr>
      <w:jc w:val="center"/>
    </w:pPr>
    <w:rPr>
      <w:rFonts w:cs="FrankRuehl"/>
      <w:bCs/>
      <w:color w:val="000000"/>
      <w:sz w:val="28"/>
      <w:szCs w:val="36"/>
    </w:rPr>
  </w:style>
  <w:style w:type="paragraph" w:styleId="afa">
    <w:name w:val="Bibliography"/>
    <w:basedOn w:val="a0"/>
    <w:rsid w:val="00CD2150"/>
    <w:pPr>
      <w:ind w:left="408" w:hanging="408"/>
    </w:pPr>
  </w:style>
  <w:style w:type="table" w:customStyle="1" w:styleId="afb">
    <w:name w:val="טבלתמסורתהמדרש"/>
    <w:basedOn w:val="a2"/>
    <w:rsid w:val="00C01B94"/>
    <w:pPr>
      <w:spacing w:line="260" w:lineRule="exact"/>
      <w:jc w:val="center"/>
    </w:pPr>
    <w:rPr>
      <w:rFonts w:cs="FrankRuehl"/>
      <w:szCs w:val="22"/>
    </w:rPr>
    <w:tblPr>
      <w:tblCellMar>
        <w:left w:w="200" w:type="dxa"/>
        <w:right w:w="200" w:type="dxa"/>
      </w:tblCellMar>
    </w:tblPr>
    <w:tcPr>
      <w:vAlign w:val="center"/>
    </w:tcPr>
  </w:style>
  <w:style w:type="paragraph" w:customStyle="1" w:styleId="afc">
    <w:name w:val="מסורתהמדרש"/>
    <w:basedOn w:val="a0"/>
    <w:rsid w:val="00C01B94"/>
    <w:pPr>
      <w:tabs>
        <w:tab w:val="clear" w:pos="408"/>
      </w:tabs>
      <w:autoSpaceDE/>
      <w:autoSpaceDN/>
      <w:adjustRightInd/>
      <w:spacing w:line="260" w:lineRule="exact"/>
    </w:pPr>
    <w:rPr>
      <w:rFonts w:ascii="Narkisim" w:hAnsi="Narkisim" w:cs="FrankRuehl"/>
      <w:szCs w:val="22"/>
    </w:rPr>
  </w:style>
  <w:style w:type="character" w:customStyle="1" w:styleId="afd">
    <w:name w:val="מראי מקום"/>
    <w:rsid w:val="00C01B94"/>
    <w:rPr>
      <w:rFonts w:cs="FrankRuehl"/>
      <w:sz w:val="24"/>
      <w:szCs w:val="22"/>
      <w:lang w:val="en-US" w:eastAsia="en-US" w:bidi="he-IL"/>
    </w:rPr>
  </w:style>
  <w:style w:type="paragraph" w:customStyle="1" w:styleId="afe">
    <w:name w:val="פירושקצר"/>
    <w:basedOn w:val="a0"/>
    <w:rsid w:val="00C01B94"/>
    <w:pPr>
      <w:tabs>
        <w:tab w:val="clear" w:pos="408"/>
      </w:tabs>
      <w:autoSpaceDE/>
      <w:autoSpaceDN/>
      <w:adjustRightInd/>
      <w:spacing w:line="280" w:lineRule="exact"/>
    </w:pPr>
    <w:rPr>
      <w:rFonts w:cs="FrankRuehl"/>
      <w:szCs w:val="25"/>
    </w:rPr>
  </w:style>
  <w:style w:type="character" w:customStyle="1" w:styleId="aff">
    <w:name w:val="ציטוטפסוקים"/>
    <w:rsid w:val="00C01B94"/>
    <w:rPr>
      <w:rFonts w:cs="Guttman Stam"/>
      <w:sz w:val="20"/>
      <w:szCs w:val="22"/>
    </w:rPr>
  </w:style>
  <w:style w:type="paragraph" w:customStyle="1" w:styleId="aff0">
    <w:name w:val="שינויינוסחאות"/>
    <w:basedOn w:val="a0"/>
    <w:rsid w:val="00C01B94"/>
    <w:pPr>
      <w:tabs>
        <w:tab w:val="clear" w:pos="408"/>
      </w:tabs>
      <w:autoSpaceDE/>
      <w:autoSpaceDN/>
      <w:adjustRightInd/>
    </w:pPr>
    <w:rPr>
      <w:rFonts w:cs="FrankRuehl"/>
      <w:szCs w:val="20"/>
    </w:rPr>
  </w:style>
  <w:style w:type="character" w:styleId="aff1">
    <w:name w:val="line number"/>
    <w:rsid w:val="005301D4"/>
    <w:rPr>
      <w:effect w:val="none"/>
      <w14:shadow w14:blurRad="50800" w14:dist="38100" w14:dir="2700000" w14:sx="100000" w14:sy="100000" w14:kx="0" w14:ky="0" w14:algn="tl">
        <w14:srgbClr w14:val="000000">
          <w14:alpha w14:val="60000"/>
        </w14:srgbClr>
      </w14:shadow>
    </w:rPr>
  </w:style>
  <w:style w:type="character" w:styleId="aff2">
    <w:name w:val="annotation reference"/>
    <w:basedOn w:val="a1"/>
    <w:uiPriority w:val="99"/>
    <w:semiHidden/>
    <w:unhideWhenUsed/>
    <w:rsid w:val="00ED68C9"/>
    <w:rPr>
      <w:sz w:val="16"/>
      <w:szCs w:val="16"/>
    </w:rPr>
  </w:style>
  <w:style w:type="paragraph" w:styleId="aff3">
    <w:name w:val="annotation text"/>
    <w:basedOn w:val="a0"/>
    <w:link w:val="aff4"/>
    <w:uiPriority w:val="99"/>
    <w:semiHidden/>
    <w:unhideWhenUsed/>
    <w:rsid w:val="00ED68C9"/>
    <w:pPr>
      <w:spacing w:line="240" w:lineRule="auto"/>
    </w:pPr>
    <w:rPr>
      <w:sz w:val="20"/>
      <w:szCs w:val="20"/>
    </w:rPr>
  </w:style>
  <w:style w:type="character" w:customStyle="1" w:styleId="aff4">
    <w:name w:val="טקסט הערה תו"/>
    <w:basedOn w:val="a1"/>
    <w:link w:val="aff3"/>
    <w:uiPriority w:val="99"/>
    <w:semiHidden/>
    <w:rsid w:val="00ED68C9"/>
    <w:rPr>
      <w:color w:val="000000"/>
    </w:rPr>
  </w:style>
  <w:style w:type="paragraph" w:styleId="aff5">
    <w:name w:val="annotation subject"/>
    <w:basedOn w:val="aff3"/>
    <w:next w:val="aff3"/>
    <w:link w:val="aff6"/>
    <w:uiPriority w:val="99"/>
    <w:semiHidden/>
    <w:unhideWhenUsed/>
    <w:rsid w:val="00ED68C9"/>
    <w:rPr>
      <w:b/>
      <w:bCs/>
    </w:rPr>
  </w:style>
  <w:style w:type="character" w:customStyle="1" w:styleId="aff6">
    <w:name w:val="נושא הערה תו"/>
    <w:basedOn w:val="aff4"/>
    <w:link w:val="aff5"/>
    <w:uiPriority w:val="99"/>
    <w:semiHidden/>
    <w:rsid w:val="00ED68C9"/>
    <w:rPr>
      <w:b/>
      <w:bCs/>
      <w:color w:val="000000"/>
    </w:rPr>
  </w:style>
  <w:style w:type="character" w:customStyle="1" w:styleId="ac">
    <w:name w:val="כותרת עליונה תו"/>
    <w:basedOn w:val="a1"/>
    <w:link w:val="ab"/>
    <w:rsid w:val="00815109"/>
    <w:rPr>
      <w:sz w:val="24"/>
      <w:szCs w:val="24"/>
    </w:rPr>
  </w:style>
  <w:style w:type="paragraph" w:styleId="aff7">
    <w:name w:val="List Paragraph"/>
    <w:basedOn w:val="a0"/>
    <w:uiPriority w:val="34"/>
    <w:qFormat/>
    <w:rsid w:val="00CA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815109"/>
    <w:pPr>
      <w:tabs>
        <w:tab w:val="left" w:pos="408"/>
      </w:tabs>
      <w:autoSpaceDE w:val="0"/>
      <w:autoSpaceDN w:val="0"/>
      <w:bidi/>
      <w:adjustRightInd w:val="0"/>
      <w:spacing w:line="360" w:lineRule="auto"/>
      <w:jc w:val="both"/>
    </w:pPr>
    <w:rPr>
      <w:sz w:val="24"/>
      <w:szCs w:val="24"/>
    </w:rPr>
  </w:style>
  <w:style w:type="paragraph" w:styleId="1">
    <w:name w:val="heading 1"/>
    <w:basedOn w:val="a0"/>
    <w:next w:val="a0"/>
    <w:qFormat/>
    <w:rsid w:val="00A9498E"/>
    <w:pPr>
      <w:keepNext/>
      <w:spacing w:before="240" w:after="60"/>
      <w:contextualSpacing/>
      <w:jc w:val="center"/>
      <w:outlineLvl w:val="0"/>
    </w:pPr>
    <w:rPr>
      <w:rFonts w:ascii="Arial" w:hAnsi="Arial"/>
      <w:b/>
      <w:bCs/>
      <w:kern w:val="32"/>
      <w:sz w:val="32"/>
      <w:szCs w:val="28"/>
    </w:rPr>
  </w:style>
  <w:style w:type="paragraph" w:styleId="2">
    <w:name w:val="heading 2"/>
    <w:basedOn w:val="a0"/>
    <w:next w:val="a0"/>
    <w:qFormat/>
    <w:rsid w:val="00AE2C0B"/>
    <w:pPr>
      <w:keepNext/>
      <w:jc w:val="center"/>
      <w:outlineLvl w:val="1"/>
    </w:pPr>
    <w:rPr>
      <w:b/>
      <w:bCs/>
    </w:rPr>
  </w:style>
  <w:style w:type="paragraph" w:styleId="3">
    <w:name w:val="heading 3"/>
    <w:basedOn w:val="a0"/>
    <w:next w:val="a0"/>
    <w:qFormat/>
    <w:rsid w:val="00AE2C0B"/>
    <w:pPr>
      <w:keepNext/>
      <w:outlineLvl w:val="2"/>
    </w:pPr>
    <w:rPr>
      <w:rFonts w:ascii="Arial" w:hAnsi="Arial"/>
      <w:b/>
      <w:bCs/>
      <w:sz w:val="26"/>
    </w:rPr>
  </w:style>
  <w:style w:type="paragraph" w:styleId="5">
    <w:name w:val="heading 5"/>
    <w:basedOn w:val="a0"/>
    <w:next w:val="a0"/>
    <w:qFormat/>
    <w:rsid w:val="00AE2C0B"/>
    <w:pPr>
      <w:keepNext/>
      <w:spacing w:before="60" w:after="60"/>
      <w:jc w:val="left"/>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גוף טקסט תו"/>
    <w:link w:val="a5"/>
    <w:rsid w:val="00AE2C0B"/>
    <w:rPr>
      <w:color w:val="000000"/>
      <w:sz w:val="24"/>
      <w:szCs w:val="24"/>
      <w:lang w:val="en-US" w:eastAsia="en-US" w:bidi="he-IL"/>
    </w:rPr>
  </w:style>
  <w:style w:type="paragraph" w:styleId="a5">
    <w:name w:val="Body Text"/>
    <w:basedOn w:val="a0"/>
    <w:link w:val="a4"/>
    <w:rsid w:val="00AE2C0B"/>
    <w:pPr>
      <w:spacing w:after="120"/>
    </w:pPr>
  </w:style>
  <w:style w:type="character" w:styleId="Hyperlink">
    <w:name w:val="Hyperlink"/>
    <w:rsid w:val="00AE2C0B"/>
    <w:rPr>
      <w:rFonts w:cs="Times New Roman"/>
      <w:color w:val="0000FF"/>
      <w:u w:val="single"/>
    </w:rPr>
  </w:style>
  <w:style w:type="character" w:styleId="a6">
    <w:name w:val="footnote reference"/>
    <w:semiHidden/>
    <w:rsid w:val="00AE2C0B"/>
    <w:rPr>
      <w:rFonts w:ascii="Times New Roman" w:hAnsi="Times New Roman" w:cs="David"/>
      <w:sz w:val="18"/>
      <w:szCs w:val="18"/>
      <w:vertAlign w:val="superscript"/>
      <w:lang w:bidi="he-IL"/>
    </w:rPr>
  </w:style>
  <w:style w:type="table" w:styleId="a7">
    <w:name w:val="Table Grid"/>
    <w:basedOn w:val="a2"/>
    <w:rsid w:val="00AE2C0B"/>
    <w:pPr>
      <w:autoSpaceDE w:val="0"/>
      <w:autoSpaceDN w:val="0"/>
      <w:bidi/>
      <w:adjustRightInd w:val="0"/>
    </w:pPr>
    <w:rPr>
      <w:rFonts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Courier New"/>
        <w:sz w:val="20"/>
        <w:szCs w:val="20"/>
      </w:rPr>
    </w:tblStylePr>
  </w:style>
  <w:style w:type="paragraph" w:styleId="a8">
    <w:name w:val="Balloon Text"/>
    <w:basedOn w:val="a0"/>
    <w:semiHidden/>
    <w:rsid w:val="00AE2C0B"/>
    <w:rPr>
      <w:rFonts w:ascii="Tahoma" w:hAnsi="Tahoma" w:cs="Tahoma"/>
      <w:sz w:val="16"/>
      <w:szCs w:val="16"/>
    </w:rPr>
  </w:style>
  <w:style w:type="paragraph" w:styleId="a9">
    <w:name w:val="footnote text"/>
    <w:aliases w:val="Footnote Text1,Footnote Text2,Footnote Text3"/>
    <w:basedOn w:val="a0"/>
    <w:autoRedefine/>
    <w:rsid w:val="00AE2C0B"/>
    <w:pPr>
      <w:widowControl w:val="0"/>
      <w:tabs>
        <w:tab w:val="clear" w:pos="408"/>
        <w:tab w:val="left" w:pos="386"/>
        <w:tab w:val="left" w:pos="4886"/>
      </w:tabs>
      <w:ind w:left="408" w:hanging="408"/>
    </w:pPr>
    <w:rPr>
      <w:sz w:val="20"/>
      <w:szCs w:val="20"/>
    </w:rPr>
  </w:style>
  <w:style w:type="character" w:customStyle="1" w:styleId="aa">
    <w:name w:val="כותרת טבלה"/>
    <w:rsid w:val="00AE2C0B"/>
    <w:rPr>
      <w:rFonts w:cs="Times New Roman"/>
      <w:bCs/>
      <w:sz w:val="24"/>
      <w:szCs w:val="24"/>
    </w:rPr>
  </w:style>
  <w:style w:type="character" w:customStyle="1" w:styleId="20">
    <w:name w:val="כותרת טבלה2"/>
    <w:rsid w:val="00AE2C0B"/>
    <w:rPr>
      <w:rFonts w:cs="Times New Roman"/>
      <w:bCs/>
      <w:sz w:val="22"/>
      <w:szCs w:val="22"/>
    </w:rPr>
  </w:style>
  <w:style w:type="paragraph" w:styleId="ab">
    <w:name w:val="header"/>
    <w:basedOn w:val="a0"/>
    <w:link w:val="ac"/>
    <w:rsid w:val="00AE2C0B"/>
    <w:pPr>
      <w:tabs>
        <w:tab w:val="center" w:pos="4153"/>
        <w:tab w:val="right" w:pos="8306"/>
      </w:tabs>
    </w:pPr>
  </w:style>
  <w:style w:type="paragraph" w:styleId="ad">
    <w:name w:val="footer"/>
    <w:basedOn w:val="a0"/>
    <w:rsid w:val="00AE2C0B"/>
    <w:pPr>
      <w:tabs>
        <w:tab w:val="center" w:pos="4153"/>
        <w:tab w:val="right" w:pos="8306"/>
      </w:tabs>
    </w:pPr>
  </w:style>
  <w:style w:type="paragraph" w:customStyle="1" w:styleId="ae">
    <w:name w:val="כותרת תרשים"/>
    <w:basedOn w:val="2"/>
    <w:rsid w:val="00AE2C0B"/>
    <w:pPr>
      <w:spacing w:before="120"/>
    </w:pPr>
    <w:rPr>
      <w:szCs w:val="20"/>
    </w:rPr>
  </w:style>
  <w:style w:type="paragraph" w:styleId="af">
    <w:name w:val="caption"/>
    <w:basedOn w:val="a0"/>
    <w:next w:val="a0"/>
    <w:qFormat/>
    <w:rsid w:val="00AE2C0B"/>
    <w:pPr>
      <w:spacing w:before="120" w:after="120"/>
      <w:jc w:val="center"/>
    </w:pPr>
    <w:rPr>
      <w:b/>
      <w:bCs/>
      <w:sz w:val="20"/>
      <w:szCs w:val="20"/>
    </w:rPr>
  </w:style>
  <w:style w:type="paragraph" w:styleId="af0">
    <w:name w:val="Body Text Indent"/>
    <w:basedOn w:val="a0"/>
    <w:rsid w:val="00AE2C0B"/>
    <w:pPr>
      <w:tabs>
        <w:tab w:val="left" w:pos="5786"/>
      </w:tabs>
      <w:spacing w:after="120"/>
      <w:ind w:left="283"/>
    </w:pPr>
    <w:rPr>
      <w:rFonts w:cs="FrankRuehl"/>
      <w:szCs w:val="28"/>
    </w:rPr>
  </w:style>
  <w:style w:type="character" w:styleId="af1">
    <w:name w:val="page number"/>
    <w:rsid w:val="00AE2C0B"/>
    <w:rPr>
      <w:rFonts w:cs="Times New Roman"/>
      <w:sz w:val="18"/>
      <w:szCs w:val="18"/>
    </w:rPr>
  </w:style>
  <w:style w:type="paragraph" w:styleId="af2">
    <w:name w:val="Document Map"/>
    <w:basedOn w:val="a0"/>
    <w:semiHidden/>
    <w:rsid w:val="00AE2C0B"/>
    <w:pPr>
      <w:shd w:val="clear" w:color="auto" w:fill="000080"/>
    </w:pPr>
    <w:rPr>
      <w:rFonts w:ascii="Tahoma" w:hAnsi="Tahoma" w:cs="Tahoma"/>
    </w:rPr>
  </w:style>
  <w:style w:type="paragraph" w:customStyle="1" w:styleId="CourierNew">
    <w:name w:val="סגנון (מורכב) Courier New (מורכב) מודגש מרווח בין שורות:  שורה וח..."/>
    <w:basedOn w:val="a0"/>
    <w:rsid w:val="00AE2C0B"/>
    <w:rPr>
      <w:bCs/>
      <w:szCs w:val="22"/>
    </w:rPr>
  </w:style>
  <w:style w:type="paragraph" w:customStyle="1" w:styleId="CourierNew12">
    <w:name w:val="סגנון (מורכב) Courier New ‏12 נק מודגש מרווח בין שורות:  שורה וח..."/>
    <w:basedOn w:val="a0"/>
    <w:rsid w:val="00AE2C0B"/>
    <w:pPr>
      <w:jc w:val="left"/>
    </w:pPr>
    <w:rPr>
      <w:rFonts w:cs="Courier New"/>
      <w:b/>
      <w:bCs/>
    </w:rPr>
  </w:style>
  <w:style w:type="paragraph" w:customStyle="1" w:styleId="CourierNew120">
    <w:name w:val="סגנון (מורכב) Courier New ‏12 נק מרווח בין שורות:  שורה וחצי"/>
    <w:basedOn w:val="a0"/>
    <w:rsid w:val="00AE2C0B"/>
    <w:rPr>
      <w:szCs w:val="22"/>
    </w:rPr>
  </w:style>
  <w:style w:type="paragraph" w:customStyle="1" w:styleId="af3">
    <w:name w:val="סגנון כיתוב + ממורכז"/>
    <w:basedOn w:val="af"/>
    <w:rsid w:val="00AE2C0B"/>
    <w:pPr>
      <w:spacing w:before="0" w:after="0"/>
    </w:pPr>
  </w:style>
  <w:style w:type="paragraph" w:customStyle="1" w:styleId="10">
    <w:name w:val="סגנון כיתוב + ממורכז1"/>
    <w:basedOn w:val="af"/>
    <w:rsid w:val="00AE2C0B"/>
    <w:pPr>
      <w:spacing w:before="0" w:after="0"/>
    </w:pPr>
  </w:style>
  <w:style w:type="paragraph" w:customStyle="1" w:styleId="af4">
    <w:name w:val="סגנון מרווח בין שורות:  שורה וחצי"/>
    <w:basedOn w:val="a0"/>
    <w:rsid w:val="00AE2C0B"/>
  </w:style>
  <w:style w:type="paragraph" w:customStyle="1" w:styleId="FrankRuehl12">
    <w:name w:val="סגנון סגנון ביבליוגרפיה + (מורכב) FrankRuehl תו + ‏12 נק נטוי תו תו תו תו"/>
    <w:basedOn w:val="a0"/>
    <w:link w:val="FrankRuehl120"/>
    <w:rsid w:val="00AE2C0B"/>
    <w:pPr>
      <w:autoSpaceDE/>
      <w:autoSpaceDN/>
      <w:adjustRightInd/>
      <w:ind w:left="680" w:hanging="680"/>
    </w:pPr>
    <w:rPr>
      <w:rFonts w:cs="FrankRuehl"/>
      <w:i/>
      <w:iCs/>
      <w:sz w:val="22"/>
      <w:lang w:eastAsia="he-IL"/>
    </w:rPr>
  </w:style>
  <w:style w:type="character" w:customStyle="1" w:styleId="FrankRuehl120">
    <w:name w:val="סגנון סגנון ביבליוגרפיה + (מורכב) FrankRuehl תו + ‏12 נק נטוי תו תו תו תו תו"/>
    <w:link w:val="FrankRuehl12"/>
    <w:rsid w:val="00AE2C0B"/>
    <w:rPr>
      <w:rFonts w:cs="FrankRuehl"/>
      <w:i/>
      <w:iCs/>
      <w:color w:val="000000"/>
      <w:sz w:val="22"/>
      <w:szCs w:val="24"/>
      <w:lang w:val="en-US" w:eastAsia="he-IL" w:bidi="he-IL"/>
    </w:rPr>
  </w:style>
  <w:style w:type="paragraph" w:customStyle="1" w:styleId="FrankRuehl121">
    <w:name w:val="סגנון סגנון ביבליוגרפיה + (מורכב) FrankRuehl תו + ‏12 נק נטוי תו תו תו תו תו תו תו"/>
    <w:basedOn w:val="a0"/>
    <w:link w:val="FrankRuehl122"/>
    <w:rsid w:val="00AE2C0B"/>
    <w:pPr>
      <w:ind w:left="680" w:hanging="680"/>
    </w:pPr>
    <w:rPr>
      <w:rFonts w:cs="FrankRuehl"/>
      <w:i/>
      <w:iCs/>
      <w:sz w:val="22"/>
      <w:lang w:eastAsia="he-IL"/>
    </w:rPr>
  </w:style>
  <w:style w:type="character" w:customStyle="1" w:styleId="FrankRuehl122">
    <w:name w:val="סגנון סגנון ביבליוגרפיה + (מורכב) FrankRuehl תו + ‏12 נק נטוי תו תו תו תו תו תו תו תו"/>
    <w:link w:val="FrankRuehl121"/>
    <w:rsid w:val="00AE2C0B"/>
    <w:rPr>
      <w:rFonts w:cs="FrankRuehl"/>
      <w:i/>
      <w:iCs/>
      <w:color w:val="000000"/>
      <w:sz w:val="22"/>
      <w:szCs w:val="24"/>
      <w:lang w:val="en-US" w:eastAsia="he-IL" w:bidi="he-IL"/>
    </w:rPr>
  </w:style>
  <w:style w:type="paragraph" w:customStyle="1" w:styleId="11">
    <w:name w:val="סגנון סגנון סגנון טבלה + שמאל מרווח בין שורות:  שורה וחצי + מרווח ב...1"/>
    <w:rsid w:val="00AE2C0B"/>
    <w:pPr>
      <w:widowControl w:val="0"/>
    </w:pPr>
    <w:rPr>
      <w:rFonts w:cs="Courier New"/>
    </w:rPr>
  </w:style>
  <w:style w:type="table" w:customStyle="1" w:styleId="12">
    <w:name w:val="סגנון1"/>
    <w:rsid w:val="00AE2C0B"/>
    <w:pPr>
      <w:jc w:val="right"/>
    </w:pPr>
    <w:rPr>
      <w:rFonts w:cs="Courier New"/>
      <w:szCs w:val="16"/>
    </w:rPr>
    <w:tblPr>
      <w:jc w:val="right"/>
      <w:tblCellMar>
        <w:top w:w="0" w:type="dxa"/>
        <w:left w:w="57" w:type="dxa"/>
        <w:bottom w:w="0" w:type="dxa"/>
        <w:right w:w="57" w:type="dxa"/>
      </w:tblCellMar>
    </w:tblPr>
    <w:trPr>
      <w:jc w:val="right"/>
    </w:trPr>
  </w:style>
  <w:style w:type="paragraph" w:customStyle="1" w:styleId="af5">
    <w:name w:val="סינופטי"/>
    <w:basedOn w:val="a0"/>
    <w:rsid w:val="00AE2C0B"/>
    <w:pPr>
      <w:bidi w:val="0"/>
      <w:spacing w:line="240" w:lineRule="auto"/>
      <w:jc w:val="right"/>
    </w:pPr>
    <w:rPr>
      <w:rFonts w:ascii="Courier New" w:hAnsi="Courier New" w:cs="Courier New"/>
      <w:bCs/>
      <w:sz w:val="22"/>
      <w:szCs w:val="20"/>
    </w:rPr>
  </w:style>
  <w:style w:type="paragraph" w:customStyle="1" w:styleId="af6">
    <w:name w:val="ציטוטים"/>
    <w:basedOn w:val="a0"/>
    <w:autoRedefine/>
    <w:rsid w:val="00A9498E"/>
    <w:pPr>
      <w:tabs>
        <w:tab w:val="left" w:pos="2040"/>
      </w:tabs>
      <w:spacing w:before="120" w:after="120"/>
      <w:ind w:left="567" w:right="567"/>
      <w:contextualSpacing/>
    </w:pPr>
    <w:rPr>
      <w:rFonts w:ascii="Arial" w:hAnsi="Arial"/>
      <w:b/>
    </w:rPr>
  </w:style>
  <w:style w:type="paragraph" w:customStyle="1" w:styleId="a">
    <w:name w:val="קיצור ביב"/>
    <w:basedOn w:val="a0"/>
    <w:rsid w:val="00AE2C0B"/>
    <w:pPr>
      <w:numPr>
        <w:numId w:val="1"/>
      </w:numPr>
      <w:tabs>
        <w:tab w:val="clear" w:pos="927"/>
        <w:tab w:val="num" w:pos="720"/>
      </w:tabs>
      <w:ind w:left="720"/>
    </w:pPr>
    <w:rPr>
      <w:rFonts w:cs="David"/>
      <w:sz w:val="28"/>
      <w:szCs w:val="28"/>
    </w:rPr>
  </w:style>
  <w:style w:type="paragraph" w:customStyle="1" w:styleId="af7">
    <w:name w:val="רווח"/>
    <w:basedOn w:val="a0"/>
    <w:rsid w:val="00AE2C0B"/>
    <w:pPr>
      <w:spacing w:line="240" w:lineRule="auto"/>
    </w:pPr>
  </w:style>
  <w:style w:type="paragraph" w:customStyle="1" w:styleId="af8">
    <w:name w:val="רווחבשולים"/>
    <w:basedOn w:val="a9"/>
    <w:rsid w:val="00AE2C0B"/>
    <w:pPr>
      <w:spacing w:line="240" w:lineRule="auto"/>
    </w:pPr>
  </w:style>
  <w:style w:type="paragraph" w:customStyle="1" w:styleId="af9">
    <w:name w:val="תרשים"/>
    <w:rsid w:val="00AE2C0B"/>
    <w:pPr>
      <w:jc w:val="center"/>
    </w:pPr>
    <w:rPr>
      <w:rFonts w:cs="FrankRuehl"/>
      <w:bCs/>
      <w:color w:val="000000"/>
      <w:sz w:val="28"/>
      <w:szCs w:val="36"/>
    </w:rPr>
  </w:style>
  <w:style w:type="paragraph" w:styleId="afa">
    <w:name w:val="Bibliography"/>
    <w:basedOn w:val="a0"/>
    <w:rsid w:val="00CD2150"/>
    <w:pPr>
      <w:ind w:left="408" w:hanging="408"/>
    </w:pPr>
  </w:style>
  <w:style w:type="table" w:customStyle="1" w:styleId="afb">
    <w:name w:val="טבלתמסורתהמדרש"/>
    <w:basedOn w:val="a2"/>
    <w:rsid w:val="00C01B94"/>
    <w:pPr>
      <w:spacing w:line="260" w:lineRule="exact"/>
      <w:jc w:val="center"/>
    </w:pPr>
    <w:rPr>
      <w:rFonts w:cs="FrankRuehl"/>
      <w:szCs w:val="22"/>
    </w:rPr>
    <w:tblPr>
      <w:tblCellMar>
        <w:left w:w="200" w:type="dxa"/>
        <w:right w:w="200" w:type="dxa"/>
      </w:tblCellMar>
    </w:tblPr>
    <w:tcPr>
      <w:vAlign w:val="center"/>
    </w:tcPr>
  </w:style>
  <w:style w:type="paragraph" w:customStyle="1" w:styleId="afc">
    <w:name w:val="מסורתהמדרש"/>
    <w:basedOn w:val="a0"/>
    <w:rsid w:val="00C01B94"/>
    <w:pPr>
      <w:tabs>
        <w:tab w:val="clear" w:pos="408"/>
      </w:tabs>
      <w:autoSpaceDE/>
      <w:autoSpaceDN/>
      <w:adjustRightInd/>
      <w:spacing w:line="260" w:lineRule="exact"/>
    </w:pPr>
    <w:rPr>
      <w:rFonts w:ascii="Narkisim" w:hAnsi="Narkisim" w:cs="FrankRuehl"/>
      <w:szCs w:val="22"/>
    </w:rPr>
  </w:style>
  <w:style w:type="character" w:customStyle="1" w:styleId="afd">
    <w:name w:val="מראי מקום"/>
    <w:rsid w:val="00C01B94"/>
    <w:rPr>
      <w:rFonts w:cs="FrankRuehl"/>
      <w:sz w:val="24"/>
      <w:szCs w:val="22"/>
      <w:lang w:val="en-US" w:eastAsia="en-US" w:bidi="he-IL"/>
    </w:rPr>
  </w:style>
  <w:style w:type="paragraph" w:customStyle="1" w:styleId="afe">
    <w:name w:val="פירושקצר"/>
    <w:basedOn w:val="a0"/>
    <w:rsid w:val="00C01B94"/>
    <w:pPr>
      <w:tabs>
        <w:tab w:val="clear" w:pos="408"/>
      </w:tabs>
      <w:autoSpaceDE/>
      <w:autoSpaceDN/>
      <w:adjustRightInd/>
      <w:spacing w:line="280" w:lineRule="exact"/>
    </w:pPr>
    <w:rPr>
      <w:rFonts w:cs="FrankRuehl"/>
      <w:szCs w:val="25"/>
    </w:rPr>
  </w:style>
  <w:style w:type="character" w:customStyle="1" w:styleId="aff">
    <w:name w:val="ציטוטפסוקים"/>
    <w:rsid w:val="00C01B94"/>
    <w:rPr>
      <w:rFonts w:cs="Guttman Stam"/>
      <w:sz w:val="20"/>
      <w:szCs w:val="22"/>
    </w:rPr>
  </w:style>
  <w:style w:type="paragraph" w:customStyle="1" w:styleId="aff0">
    <w:name w:val="שינויינוסחאות"/>
    <w:basedOn w:val="a0"/>
    <w:rsid w:val="00C01B94"/>
    <w:pPr>
      <w:tabs>
        <w:tab w:val="clear" w:pos="408"/>
      </w:tabs>
      <w:autoSpaceDE/>
      <w:autoSpaceDN/>
      <w:adjustRightInd/>
    </w:pPr>
    <w:rPr>
      <w:rFonts w:cs="FrankRuehl"/>
      <w:szCs w:val="20"/>
    </w:rPr>
  </w:style>
  <w:style w:type="character" w:styleId="aff1">
    <w:name w:val="line number"/>
    <w:rsid w:val="005301D4"/>
    <w:rPr>
      <w:effect w:val="none"/>
      <w14:shadow w14:blurRad="50800" w14:dist="38100" w14:dir="2700000" w14:sx="100000" w14:sy="100000" w14:kx="0" w14:ky="0" w14:algn="tl">
        <w14:srgbClr w14:val="000000">
          <w14:alpha w14:val="60000"/>
        </w14:srgbClr>
      </w14:shadow>
    </w:rPr>
  </w:style>
  <w:style w:type="character" w:styleId="aff2">
    <w:name w:val="annotation reference"/>
    <w:basedOn w:val="a1"/>
    <w:uiPriority w:val="99"/>
    <w:semiHidden/>
    <w:unhideWhenUsed/>
    <w:rsid w:val="00ED68C9"/>
    <w:rPr>
      <w:sz w:val="16"/>
      <w:szCs w:val="16"/>
    </w:rPr>
  </w:style>
  <w:style w:type="paragraph" w:styleId="aff3">
    <w:name w:val="annotation text"/>
    <w:basedOn w:val="a0"/>
    <w:link w:val="aff4"/>
    <w:uiPriority w:val="99"/>
    <w:semiHidden/>
    <w:unhideWhenUsed/>
    <w:rsid w:val="00ED68C9"/>
    <w:pPr>
      <w:spacing w:line="240" w:lineRule="auto"/>
    </w:pPr>
    <w:rPr>
      <w:sz w:val="20"/>
      <w:szCs w:val="20"/>
    </w:rPr>
  </w:style>
  <w:style w:type="character" w:customStyle="1" w:styleId="aff4">
    <w:name w:val="טקסט הערה תו"/>
    <w:basedOn w:val="a1"/>
    <w:link w:val="aff3"/>
    <w:uiPriority w:val="99"/>
    <w:semiHidden/>
    <w:rsid w:val="00ED68C9"/>
    <w:rPr>
      <w:color w:val="000000"/>
    </w:rPr>
  </w:style>
  <w:style w:type="paragraph" w:styleId="aff5">
    <w:name w:val="annotation subject"/>
    <w:basedOn w:val="aff3"/>
    <w:next w:val="aff3"/>
    <w:link w:val="aff6"/>
    <w:uiPriority w:val="99"/>
    <w:semiHidden/>
    <w:unhideWhenUsed/>
    <w:rsid w:val="00ED68C9"/>
    <w:rPr>
      <w:b/>
      <w:bCs/>
    </w:rPr>
  </w:style>
  <w:style w:type="character" w:customStyle="1" w:styleId="aff6">
    <w:name w:val="נושא הערה תו"/>
    <w:basedOn w:val="aff4"/>
    <w:link w:val="aff5"/>
    <w:uiPriority w:val="99"/>
    <w:semiHidden/>
    <w:rsid w:val="00ED68C9"/>
    <w:rPr>
      <w:b/>
      <w:bCs/>
      <w:color w:val="000000"/>
    </w:rPr>
  </w:style>
  <w:style w:type="character" w:customStyle="1" w:styleId="ac">
    <w:name w:val="כותרת עליונה תו"/>
    <w:basedOn w:val="a1"/>
    <w:link w:val="ab"/>
    <w:rsid w:val="00815109"/>
    <w:rPr>
      <w:sz w:val="24"/>
      <w:szCs w:val="24"/>
    </w:rPr>
  </w:style>
  <w:style w:type="paragraph" w:styleId="aff7">
    <w:name w:val="List Paragraph"/>
    <w:basedOn w:val="a0"/>
    <w:uiPriority w:val="34"/>
    <w:qFormat/>
    <w:rsid w:val="00CA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9480">
      <w:bodyDiv w:val="1"/>
      <w:marLeft w:val="0"/>
      <w:marRight w:val="0"/>
      <w:marTop w:val="0"/>
      <w:marBottom w:val="0"/>
      <w:divBdr>
        <w:top w:val="none" w:sz="0" w:space="0" w:color="auto"/>
        <w:left w:val="none" w:sz="0" w:space="0" w:color="auto"/>
        <w:bottom w:val="none" w:sz="0" w:space="0" w:color="auto"/>
        <w:right w:val="none" w:sz="0" w:space="0" w:color="auto"/>
      </w:divBdr>
      <w:divsChild>
        <w:div w:id="24214443">
          <w:marLeft w:val="0"/>
          <w:marRight w:val="0"/>
          <w:marTop w:val="0"/>
          <w:marBottom w:val="0"/>
          <w:divBdr>
            <w:top w:val="none" w:sz="0" w:space="0" w:color="auto"/>
            <w:left w:val="none" w:sz="0" w:space="0" w:color="auto"/>
            <w:bottom w:val="none" w:sz="0" w:space="0" w:color="auto"/>
            <w:right w:val="none" w:sz="0" w:space="0" w:color="auto"/>
          </w:divBdr>
          <w:divsChild>
            <w:div w:id="1937326511">
              <w:marLeft w:val="0"/>
              <w:marRight w:val="0"/>
              <w:marTop w:val="0"/>
              <w:marBottom w:val="0"/>
              <w:divBdr>
                <w:top w:val="none" w:sz="0" w:space="0" w:color="auto"/>
                <w:left w:val="none" w:sz="0" w:space="0" w:color="auto"/>
                <w:bottom w:val="none" w:sz="0" w:space="0" w:color="auto"/>
                <w:right w:val="none" w:sz="0" w:space="0" w:color="auto"/>
              </w:divBdr>
              <w:divsChild>
                <w:div w:id="1643849910">
                  <w:marLeft w:val="0"/>
                  <w:marRight w:val="0"/>
                  <w:marTop w:val="0"/>
                  <w:marBottom w:val="0"/>
                  <w:divBdr>
                    <w:top w:val="none" w:sz="0" w:space="0" w:color="auto"/>
                    <w:left w:val="none" w:sz="0" w:space="0" w:color="auto"/>
                    <w:bottom w:val="none" w:sz="0" w:space="0" w:color="auto"/>
                    <w:right w:val="none" w:sz="0" w:space="0" w:color="auto"/>
                  </w:divBdr>
                  <w:divsChild>
                    <w:div w:id="1948736034">
                      <w:marLeft w:val="0"/>
                      <w:marRight w:val="0"/>
                      <w:marTop w:val="0"/>
                      <w:marBottom w:val="0"/>
                      <w:divBdr>
                        <w:top w:val="none" w:sz="0" w:space="0" w:color="auto"/>
                        <w:left w:val="none" w:sz="0" w:space="0" w:color="auto"/>
                        <w:bottom w:val="none" w:sz="0" w:space="0" w:color="auto"/>
                        <w:right w:val="none" w:sz="0" w:space="0" w:color="auto"/>
                      </w:divBdr>
                      <w:divsChild>
                        <w:div w:id="1777947146">
                          <w:marLeft w:val="0"/>
                          <w:marRight w:val="0"/>
                          <w:marTop w:val="0"/>
                          <w:marBottom w:val="0"/>
                          <w:divBdr>
                            <w:top w:val="none" w:sz="0" w:space="0" w:color="auto"/>
                            <w:left w:val="none" w:sz="0" w:space="0" w:color="auto"/>
                            <w:bottom w:val="none" w:sz="0" w:space="0" w:color="auto"/>
                            <w:right w:val="none" w:sz="0" w:space="0" w:color="auto"/>
                          </w:divBdr>
                          <w:divsChild>
                            <w:div w:id="1318343675">
                              <w:marLeft w:val="0"/>
                              <w:marRight w:val="0"/>
                              <w:marTop w:val="0"/>
                              <w:marBottom w:val="0"/>
                              <w:divBdr>
                                <w:top w:val="none" w:sz="0" w:space="0" w:color="auto"/>
                                <w:left w:val="none" w:sz="0" w:space="0" w:color="auto"/>
                                <w:bottom w:val="none" w:sz="0" w:space="0" w:color="auto"/>
                                <w:right w:val="none" w:sz="0" w:space="0" w:color="auto"/>
                              </w:divBdr>
                              <w:divsChild>
                                <w:div w:id="1731999263">
                                  <w:marLeft w:val="0"/>
                                  <w:marRight w:val="0"/>
                                  <w:marTop w:val="0"/>
                                  <w:marBottom w:val="0"/>
                                  <w:divBdr>
                                    <w:top w:val="single" w:sz="4" w:space="5" w:color="333333"/>
                                    <w:left w:val="single" w:sz="4" w:space="5" w:color="333333"/>
                                    <w:bottom w:val="none" w:sz="0" w:space="5" w:color="auto"/>
                                    <w:right w:val="single" w:sz="4" w:space="5" w:color="333333"/>
                                  </w:divBdr>
                                  <w:divsChild>
                                    <w:div w:id="292755260">
                                      <w:marLeft w:val="0"/>
                                      <w:marRight w:val="0"/>
                                      <w:marTop w:val="0"/>
                                      <w:marBottom w:val="0"/>
                                      <w:divBdr>
                                        <w:top w:val="none" w:sz="0" w:space="0" w:color="auto"/>
                                        <w:left w:val="none" w:sz="0" w:space="0" w:color="auto"/>
                                        <w:bottom w:val="none" w:sz="0" w:space="0" w:color="auto"/>
                                        <w:right w:val="none" w:sz="0" w:space="0" w:color="auto"/>
                                      </w:divBdr>
                                      <w:divsChild>
                                        <w:div w:id="568734647">
                                          <w:marLeft w:val="0"/>
                                          <w:marRight w:val="0"/>
                                          <w:marTop w:val="0"/>
                                          <w:marBottom w:val="0"/>
                                          <w:divBdr>
                                            <w:top w:val="single" w:sz="4" w:space="5" w:color="333333"/>
                                            <w:left w:val="single" w:sz="4" w:space="5" w:color="333333"/>
                                            <w:bottom w:val="none" w:sz="0" w:space="5" w:color="auto"/>
                                            <w:right w:val="single" w:sz="4" w:space="5" w:color="333333"/>
                                          </w:divBdr>
                                          <w:divsChild>
                                            <w:div w:id="1061903003">
                                              <w:marLeft w:val="0"/>
                                              <w:marRight w:val="0"/>
                                              <w:marTop w:val="0"/>
                                              <w:marBottom w:val="0"/>
                                              <w:divBdr>
                                                <w:top w:val="single" w:sz="4" w:space="5" w:color="333333"/>
                                                <w:left w:val="single" w:sz="4" w:space="5" w:color="333333"/>
                                                <w:bottom w:val="none" w:sz="0" w:space="5" w:color="auto"/>
                                                <w:right w:val="single" w:sz="4" w:space="5" w:color="333333"/>
                                              </w:divBdr>
                                            </w:div>
                                          </w:divsChild>
                                        </w:div>
                                      </w:divsChild>
                                    </w:div>
                                  </w:divsChild>
                                </w:div>
                              </w:divsChild>
                            </w:div>
                          </w:divsChild>
                        </w:div>
                      </w:divsChild>
                    </w:div>
                  </w:divsChild>
                </w:div>
              </w:divsChild>
            </w:div>
          </w:divsChild>
        </w:div>
      </w:divsChild>
    </w:div>
    <w:div w:id="1197617179">
      <w:bodyDiv w:val="1"/>
      <w:marLeft w:val="0"/>
      <w:marRight w:val="0"/>
      <w:marTop w:val="0"/>
      <w:marBottom w:val="0"/>
      <w:divBdr>
        <w:top w:val="none" w:sz="0" w:space="0" w:color="auto"/>
        <w:left w:val="none" w:sz="0" w:space="0" w:color="auto"/>
        <w:bottom w:val="none" w:sz="0" w:space="0" w:color="auto"/>
        <w:right w:val="none" w:sz="0" w:space="0" w:color="auto"/>
      </w:divBdr>
    </w:div>
    <w:div w:id="1442142187">
      <w:bodyDiv w:val="1"/>
      <w:marLeft w:val="0"/>
      <w:marRight w:val="0"/>
      <w:marTop w:val="0"/>
      <w:marBottom w:val="0"/>
      <w:divBdr>
        <w:top w:val="none" w:sz="0" w:space="0" w:color="auto"/>
        <w:left w:val="none" w:sz="0" w:space="0" w:color="auto"/>
        <w:bottom w:val="none" w:sz="0" w:space="0" w:color="auto"/>
        <w:right w:val="none" w:sz="0" w:space="0" w:color="auto"/>
      </w:divBdr>
    </w:div>
    <w:div w:id="1678843181">
      <w:bodyDiv w:val="1"/>
      <w:marLeft w:val="0"/>
      <w:marRight w:val="0"/>
      <w:marTop w:val="0"/>
      <w:marBottom w:val="0"/>
      <w:divBdr>
        <w:top w:val="none" w:sz="0" w:space="0" w:color="auto"/>
        <w:left w:val="none" w:sz="0" w:space="0" w:color="auto"/>
        <w:bottom w:val="none" w:sz="0" w:space="0" w:color="auto"/>
        <w:right w:val="none" w:sz="0" w:space="0" w:color="auto"/>
      </w:divBdr>
    </w:div>
    <w:div w:id="18862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3697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בין-תחומית חדשה ללימודי תואר שני: אגדה ומדרש – ספרות, תרבות וזהות</vt:lpstr>
      <vt:lpstr>תוכנית בין-תחומית חדשה ללימודי תואר שני: אגדה ומדרש – ספרות, תרבות וזהות</vt:lpstr>
    </vt:vector>
  </TitlesOfParts>
  <Company>בר אילן</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בין-תחומית חדשה ללימודי תואר שני: אגדה ומדרש – ספרות, תרבות וזהות</dc:title>
  <dc:creator>ארנון עצמון</dc:creator>
  <cp:lastModifiedBy>User</cp:lastModifiedBy>
  <cp:revision>2</cp:revision>
  <cp:lastPrinted>2015-09-06T10:41:00Z</cp:lastPrinted>
  <dcterms:created xsi:type="dcterms:W3CDTF">2016-07-03T09:56:00Z</dcterms:created>
  <dcterms:modified xsi:type="dcterms:W3CDTF">2016-07-03T09:56:00Z</dcterms:modified>
</cp:coreProperties>
</file>